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6E" w:rsidRPr="00046E5B" w:rsidRDefault="00F04A6E" w:rsidP="00F04A6E">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046E5B">
        <w:rPr>
          <w:rFonts w:ascii="Times New Roman" w:eastAsia="Times New Roman" w:hAnsi="Times New Roman" w:cs="Times New Roman"/>
          <w:sz w:val="30"/>
          <w:szCs w:val="30"/>
          <w:lang w:eastAsia="ru-RU"/>
        </w:rPr>
        <w:t>МАТЕРИАЛЫ</w:t>
      </w:r>
    </w:p>
    <w:p w:rsidR="00F04A6E" w:rsidRPr="00046E5B" w:rsidRDefault="00F04A6E" w:rsidP="00F04A6E">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046E5B">
        <w:rPr>
          <w:rFonts w:ascii="Times New Roman" w:eastAsia="Times New Roman" w:hAnsi="Times New Roman" w:cs="Times New Roman"/>
          <w:sz w:val="30"/>
          <w:szCs w:val="30"/>
          <w:lang w:eastAsia="ru-RU"/>
        </w:rPr>
        <w:t>для членов информационно-пропагандистских групп</w:t>
      </w:r>
    </w:p>
    <w:p w:rsidR="00F04A6E" w:rsidRPr="00046E5B" w:rsidRDefault="00F04A6E" w:rsidP="00F04A6E">
      <w:pPr>
        <w:widowControl w:val="0"/>
        <w:tabs>
          <w:tab w:val="left" w:pos="709"/>
        </w:tabs>
        <w:overflowPunct w:val="0"/>
        <w:autoSpaceDE w:val="0"/>
        <w:autoSpaceDN w:val="0"/>
        <w:adjustRightInd w:val="0"/>
        <w:spacing w:before="120" w:after="0" w:line="280" w:lineRule="exact"/>
        <w:jc w:val="both"/>
        <w:rPr>
          <w:rFonts w:ascii="Times New Roman" w:eastAsia="Times New Roman" w:hAnsi="Times New Roman" w:cs="Times New Roman"/>
          <w:sz w:val="30"/>
          <w:szCs w:val="30"/>
          <w:lang w:eastAsia="ru-RU"/>
        </w:rPr>
      </w:pPr>
      <w:r w:rsidRPr="00046E5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июнь</w:t>
      </w:r>
      <w:r w:rsidRPr="00046E5B">
        <w:rPr>
          <w:rFonts w:ascii="Times New Roman" w:eastAsia="Times New Roman" w:hAnsi="Times New Roman" w:cs="Times New Roman"/>
          <w:sz w:val="30"/>
          <w:szCs w:val="30"/>
          <w:lang w:eastAsia="ru-RU"/>
        </w:rPr>
        <w:t xml:space="preserve"> 202</w:t>
      </w:r>
      <w:r>
        <w:rPr>
          <w:rFonts w:ascii="Times New Roman" w:eastAsia="Times New Roman" w:hAnsi="Times New Roman" w:cs="Times New Roman"/>
          <w:sz w:val="30"/>
          <w:szCs w:val="30"/>
          <w:lang w:eastAsia="ru-RU"/>
        </w:rPr>
        <w:t>4</w:t>
      </w:r>
      <w:r w:rsidRPr="00046E5B">
        <w:rPr>
          <w:rFonts w:ascii="Times New Roman" w:eastAsia="Times New Roman" w:hAnsi="Times New Roman" w:cs="Times New Roman"/>
          <w:sz w:val="30"/>
          <w:szCs w:val="30"/>
          <w:lang w:eastAsia="ru-RU"/>
        </w:rPr>
        <w:t xml:space="preserve"> г.)</w:t>
      </w:r>
    </w:p>
    <w:p w:rsidR="00F04A6E" w:rsidRPr="00046E5B" w:rsidRDefault="00F04A6E" w:rsidP="00F04A6E">
      <w:pPr>
        <w:spacing w:after="0" w:line="240" w:lineRule="auto"/>
        <w:jc w:val="both"/>
        <w:rPr>
          <w:rFonts w:ascii="Times New Roman" w:eastAsia="Times New Roman" w:hAnsi="Times New Roman" w:cs="Times New Roman"/>
          <w:sz w:val="30"/>
          <w:szCs w:val="30"/>
          <w:lang w:eastAsia="ru-RU"/>
        </w:rPr>
      </w:pPr>
    </w:p>
    <w:p w:rsidR="00F04A6E" w:rsidRPr="00F04A6E" w:rsidRDefault="00F04A6E" w:rsidP="00F04A6E">
      <w:pPr>
        <w:widowControl w:val="0"/>
        <w:overflowPunct w:val="0"/>
        <w:autoSpaceDE w:val="0"/>
        <w:autoSpaceDN w:val="0"/>
        <w:adjustRightInd w:val="0"/>
        <w:spacing w:after="0" w:line="280" w:lineRule="exact"/>
        <w:jc w:val="center"/>
        <w:rPr>
          <w:rFonts w:ascii="Times New Roman" w:hAnsi="Times New Roman" w:cs="Times New Roman"/>
          <w:b/>
          <w:sz w:val="32"/>
          <w:szCs w:val="32"/>
          <w:lang w:eastAsia="ru-RU"/>
        </w:rPr>
      </w:pPr>
      <w:r w:rsidRPr="00F04A6E">
        <w:rPr>
          <w:rFonts w:ascii="Times New Roman" w:hAnsi="Times New Roman" w:cs="Times New Roman"/>
          <w:b/>
          <w:sz w:val="32"/>
          <w:szCs w:val="32"/>
          <w:lang w:eastAsia="ru-RU"/>
        </w:rPr>
        <w:t xml:space="preserve">«Противодействие незаконному обороту наркотиков. </w:t>
      </w:r>
      <w:r>
        <w:rPr>
          <w:rFonts w:ascii="Times New Roman" w:hAnsi="Times New Roman" w:cs="Times New Roman"/>
          <w:b/>
          <w:sz w:val="32"/>
          <w:szCs w:val="32"/>
          <w:lang w:eastAsia="ru-RU"/>
        </w:rPr>
        <w:t xml:space="preserve"> О</w:t>
      </w:r>
      <w:r w:rsidRPr="00F04A6E">
        <w:rPr>
          <w:rFonts w:ascii="Times New Roman" w:hAnsi="Times New Roman" w:cs="Times New Roman"/>
          <w:b/>
          <w:sz w:val="32"/>
          <w:szCs w:val="32"/>
          <w:lang w:eastAsia="ru-RU"/>
        </w:rPr>
        <w:t>тветственность за употребление и незаконный оборот наркотических средств, психотропных веществ, их аналогов»</w:t>
      </w:r>
    </w:p>
    <w:p w:rsidR="00F04A6E" w:rsidRPr="00046E5B" w:rsidRDefault="00F04A6E" w:rsidP="00F04A6E">
      <w:pPr>
        <w:widowControl w:val="0"/>
        <w:overflowPunct w:val="0"/>
        <w:autoSpaceDE w:val="0"/>
        <w:autoSpaceDN w:val="0"/>
        <w:adjustRightInd w:val="0"/>
        <w:spacing w:after="0" w:line="280" w:lineRule="exact"/>
        <w:jc w:val="center"/>
        <w:rPr>
          <w:rFonts w:ascii="Times New Roman" w:hAnsi="Times New Roman" w:cs="Times New Roman"/>
          <w:b/>
          <w:sz w:val="30"/>
          <w:szCs w:val="30"/>
          <w:lang w:val="be-BY" w:eastAsia="ru-RU"/>
        </w:rPr>
      </w:pPr>
    </w:p>
    <w:p w:rsidR="00F04A6E" w:rsidRDefault="00F04A6E" w:rsidP="00F04A6E">
      <w:pPr>
        <w:widowControl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F04A6E">
        <w:rPr>
          <w:rFonts w:ascii="Times New Roman" w:hAnsi="Times New Roman" w:cs="Times New Roman"/>
          <w:i/>
          <w:sz w:val="28"/>
          <w:szCs w:val="28"/>
          <w:lang w:eastAsia="ru-RU"/>
        </w:rPr>
        <w:t>Материал подготовлен</w:t>
      </w:r>
    </w:p>
    <w:p w:rsidR="00F04A6E" w:rsidRDefault="00F04A6E" w:rsidP="00F04A6E">
      <w:pPr>
        <w:widowControl w:val="0"/>
        <w:overflowPunct w:val="0"/>
        <w:autoSpaceDE w:val="0"/>
        <w:autoSpaceDN w:val="0"/>
        <w:adjustRightInd w:val="0"/>
        <w:spacing w:after="0" w:line="280" w:lineRule="exact"/>
        <w:jc w:val="center"/>
        <w:rPr>
          <w:rFonts w:ascii="Times New Roman" w:hAnsi="Times New Roman" w:cs="Times New Roman"/>
          <w:bCs/>
          <w:i/>
          <w:sz w:val="28"/>
          <w:szCs w:val="28"/>
        </w:rPr>
      </w:pPr>
      <w:r w:rsidRPr="00F04A6E">
        <w:rPr>
          <w:rFonts w:ascii="Times New Roman" w:hAnsi="Times New Roman" w:cs="Times New Roman"/>
          <w:i/>
          <w:sz w:val="28"/>
          <w:szCs w:val="28"/>
          <w:lang w:eastAsia="ru-RU"/>
        </w:rPr>
        <w:t xml:space="preserve"> </w:t>
      </w:r>
      <w:r w:rsidRPr="00F04A6E">
        <w:rPr>
          <w:rFonts w:ascii="Times New Roman" w:hAnsi="Times New Roman" w:cs="Times New Roman"/>
          <w:bCs/>
          <w:i/>
          <w:sz w:val="28"/>
          <w:szCs w:val="28"/>
        </w:rPr>
        <w:t>управлением по наркоконтролю и противодействию торговле людьми</w:t>
      </w:r>
    </w:p>
    <w:p w:rsidR="00F04A6E" w:rsidRPr="00F04A6E" w:rsidRDefault="00F04A6E" w:rsidP="00F04A6E">
      <w:pPr>
        <w:widowControl w:val="0"/>
        <w:overflowPunct w:val="0"/>
        <w:autoSpaceDE w:val="0"/>
        <w:autoSpaceDN w:val="0"/>
        <w:adjustRightInd w:val="0"/>
        <w:spacing w:after="0" w:line="280" w:lineRule="exact"/>
        <w:jc w:val="center"/>
        <w:rPr>
          <w:rFonts w:ascii="Times New Roman" w:hAnsi="Times New Roman" w:cs="Times New Roman"/>
          <w:bCs/>
          <w:i/>
          <w:sz w:val="28"/>
          <w:szCs w:val="28"/>
        </w:rPr>
      </w:pPr>
      <w:r w:rsidRPr="00F04A6E">
        <w:rPr>
          <w:rFonts w:ascii="Times New Roman" w:hAnsi="Times New Roman" w:cs="Times New Roman"/>
          <w:bCs/>
          <w:i/>
          <w:sz w:val="28"/>
          <w:szCs w:val="28"/>
        </w:rPr>
        <w:t xml:space="preserve"> УВД Гродненского облисполкома</w:t>
      </w:r>
    </w:p>
    <w:p w:rsidR="00F04A6E" w:rsidRPr="00F04A6E" w:rsidRDefault="00F04A6E" w:rsidP="00F04A6E">
      <w:pPr>
        <w:pStyle w:val="20"/>
        <w:shd w:val="clear" w:color="auto" w:fill="auto"/>
        <w:spacing w:line="240" w:lineRule="auto"/>
        <w:ind w:firstLine="709"/>
        <w:jc w:val="center"/>
        <w:rPr>
          <w:bCs/>
          <w:sz w:val="32"/>
          <w:szCs w:val="32"/>
        </w:rPr>
      </w:pPr>
    </w:p>
    <w:p w:rsidR="00D862D5" w:rsidRDefault="001479FE">
      <w:pPr>
        <w:pStyle w:val="20"/>
        <w:shd w:val="clear" w:color="auto" w:fill="auto"/>
        <w:spacing w:line="240" w:lineRule="auto"/>
        <w:ind w:firstLine="709"/>
        <w:rPr>
          <w:b/>
          <w:bCs/>
        </w:rPr>
      </w:pPr>
      <w:r>
        <w:rPr>
          <w:b/>
          <w:bCs/>
        </w:rPr>
        <w:t xml:space="preserve">Сведения о наркоситуации на территории Гродненской области за </w:t>
      </w:r>
      <w:r w:rsidR="00AC5A07">
        <w:rPr>
          <w:b/>
          <w:bCs/>
        </w:rPr>
        <w:t>5 месяцев 2024</w:t>
      </w:r>
      <w:r>
        <w:rPr>
          <w:b/>
          <w:bCs/>
        </w:rPr>
        <w:t xml:space="preserve"> г.</w:t>
      </w:r>
    </w:p>
    <w:p w:rsidR="00D862D5" w:rsidRDefault="001479FE">
      <w:pPr>
        <w:pStyle w:val="20"/>
        <w:shd w:val="clear" w:color="auto" w:fill="auto"/>
        <w:spacing w:line="240" w:lineRule="auto"/>
        <w:ind w:firstLine="709"/>
      </w:pPr>
      <w:r>
        <w:t>Вопросам, связанным с противодействием незаконному обороту наркотиков, профилактикой их потребления, социальной реабилитацией лиц, больных наркоманией, в стране уделяется пристальное внимание на самом высоком уровне.</w:t>
      </w:r>
    </w:p>
    <w:p w:rsidR="00D862D5" w:rsidRDefault="001479FE">
      <w:pPr>
        <w:pStyle w:val="20"/>
        <w:shd w:val="clear" w:color="auto" w:fill="auto"/>
        <w:spacing w:line="240" w:lineRule="auto"/>
        <w:ind w:firstLine="709"/>
      </w:pPr>
      <w:r>
        <w:t>Неоднократно на них останавливался Президент Республики Беларусь, отмечая, что наркомания, как негативное социальное явление в обществе, представляет реальную угрозу государству.</w:t>
      </w:r>
    </w:p>
    <w:p w:rsidR="00D862D5" w:rsidRDefault="001479F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Гродненской области деятельность заинтересованных в сфере противодействия наркопреступности и наркопотреблению осуществлялась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 Заместителем Премьер-министра Республики Беларусь Петришенко И.В. 14.02.2023 № 33/202-44/78)</w:t>
      </w:r>
      <w:r>
        <w:rPr>
          <w:rFonts w:ascii="Times New Roman" w:hAnsi="Times New Roman" w:cs="Times New Roman"/>
          <w:i/>
          <w:sz w:val="30"/>
          <w:szCs w:val="30"/>
        </w:rPr>
        <w:t xml:space="preserve"> </w:t>
      </w:r>
      <w:r>
        <w:rPr>
          <w:rFonts w:ascii="Times New Roman" w:hAnsi="Times New Roman" w:cs="Times New Roman"/>
          <w:sz w:val="30"/>
          <w:szCs w:val="30"/>
        </w:rPr>
        <w:t>(далее – Комплексный план).</w:t>
      </w:r>
    </w:p>
    <w:p w:rsidR="00D862D5" w:rsidRDefault="001479F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9 марта 2023 г. решением Гродненского областного исполнительного комитета (далее – облисполком) № 105 утвержден Областной план мероприятий по реализации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Утверждены и реализовывались соответствующие районные планы. </w:t>
      </w:r>
    </w:p>
    <w:p w:rsidR="0071470A" w:rsidRPr="0071470A" w:rsidRDefault="001479FE" w:rsidP="00E7302B">
      <w:pPr>
        <w:pStyle w:val="Standard"/>
        <w:jc w:val="both"/>
        <w:rPr>
          <w:color w:val="000000"/>
          <w:sz w:val="30"/>
          <w:szCs w:val="30"/>
        </w:rPr>
      </w:pPr>
      <w:r>
        <w:rPr>
          <w:sz w:val="30"/>
          <w:szCs w:val="30"/>
        </w:rPr>
        <w:tab/>
      </w:r>
      <w:r w:rsidR="00AC5A07" w:rsidRPr="0071470A">
        <w:rPr>
          <w:color w:val="000000"/>
          <w:sz w:val="30"/>
          <w:szCs w:val="30"/>
        </w:rPr>
        <w:t xml:space="preserve">Предпринятые </w:t>
      </w:r>
      <w:r w:rsidR="00E7302B">
        <w:rPr>
          <w:color w:val="000000"/>
          <w:sz w:val="30"/>
          <w:szCs w:val="30"/>
        </w:rPr>
        <w:t>всеми заинтересованными субъектами профилактики</w:t>
      </w:r>
      <w:r w:rsidR="00AC5A07" w:rsidRPr="0071470A">
        <w:rPr>
          <w:color w:val="000000"/>
          <w:sz w:val="30"/>
          <w:szCs w:val="30"/>
        </w:rPr>
        <w:t xml:space="preserve"> меры организационного и практического характера</w:t>
      </w:r>
      <w:r w:rsidR="004F642B">
        <w:rPr>
          <w:color w:val="000000"/>
          <w:sz w:val="30"/>
          <w:szCs w:val="30"/>
        </w:rPr>
        <w:t xml:space="preserve">, </w:t>
      </w:r>
      <w:r w:rsidR="004F642B" w:rsidRPr="0071470A">
        <w:rPr>
          <w:color w:val="000000"/>
          <w:sz w:val="30"/>
          <w:szCs w:val="30"/>
        </w:rPr>
        <w:t>проведение разъяснительной работы среди населения области</w:t>
      </w:r>
      <w:r w:rsidR="00AC5A07" w:rsidRPr="0071470A">
        <w:rPr>
          <w:color w:val="000000"/>
          <w:sz w:val="30"/>
          <w:szCs w:val="30"/>
        </w:rPr>
        <w:t xml:space="preserve"> позволили стабилизировать наркоситуацию на территории области, </w:t>
      </w:r>
      <w:r w:rsidR="00AC5A07" w:rsidRPr="0071470A">
        <w:rPr>
          <w:color w:val="000000"/>
          <w:sz w:val="30"/>
          <w:szCs w:val="30"/>
        </w:rPr>
        <w:lastRenderedPageBreak/>
        <w:t xml:space="preserve">недопустить увеличения противоправных деяний, связанных с незаконным оборотом наркотиков. </w:t>
      </w:r>
    </w:p>
    <w:p w:rsidR="001E2367" w:rsidRPr="0071470A" w:rsidRDefault="001E2367" w:rsidP="001E2367">
      <w:pPr>
        <w:pStyle w:val="Standard"/>
        <w:tabs>
          <w:tab w:val="left" w:pos="690"/>
        </w:tabs>
        <w:jc w:val="both"/>
        <w:rPr>
          <w:i/>
          <w:sz w:val="28"/>
          <w:szCs w:val="28"/>
        </w:rPr>
      </w:pPr>
      <w:r>
        <w:rPr>
          <w:i/>
          <w:sz w:val="28"/>
          <w:szCs w:val="28"/>
        </w:rPr>
        <w:tab/>
      </w:r>
      <w:r w:rsidR="001479FE" w:rsidRPr="0071470A">
        <w:rPr>
          <w:i/>
          <w:sz w:val="28"/>
          <w:szCs w:val="28"/>
        </w:rPr>
        <w:t xml:space="preserve">Справочно: </w:t>
      </w:r>
      <w:r w:rsidR="0071470A">
        <w:rPr>
          <w:i/>
          <w:sz w:val="28"/>
          <w:szCs w:val="28"/>
        </w:rPr>
        <w:t>в</w:t>
      </w:r>
      <w:r w:rsidR="0071470A" w:rsidRPr="0071470A">
        <w:rPr>
          <w:i/>
          <w:color w:val="000000"/>
          <w:sz w:val="28"/>
          <w:szCs w:val="28"/>
        </w:rPr>
        <w:t xml:space="preserve"> январе-мае 2024 г.</w:t>
      </w:r>
      <w:r w:rsidR="0071470A" w:rsidRPr="0071470A">
        <w:rPr>
          <w:bCs/>
          <w:i/>
          <w:color w:val="000000"/>
          <w:sz w:val="28"/>
          <w:szCs w:val="28"/>
        </w:rPr>
        <w:t xml:space="preserve"> по линии наркоконтроля</w:t>
      </w:r>
      <w:r w:rsidR="0071470A" w:rsidRPr="0071470A">
        <w:rPr>
          <w:i/>
          <w:color w:val="000000"/>
          <w:sz w:val="28"/>
          <w:szCs w:val="28"/>
        </w:rPr>
        <w:t xml:space="preserve"> выявлено 157</w:t>
      </w:r>
      <w:r w:rsidR="0071470A" w:rsidRPr="0071470A">
        <w:rPr>
          <w:i/>
          <w:iCs/>
          <w:color w:val="000000"/>
          <w:sz w:val="28"/>
          <w:szCs w:val="28"/>
          <w:shd w:val="clear" w:color="auto" w:fill="FFFFFF"/>
          <w:lang w:eastAsia="ru-RU"/>
        </w:rPr>
        <w:t xml:space="preserve"> (</w:t>
      </w:r>
      <w:r w:rsidR="0071470A">
        <w:rPr>
          <w:i/>
          <w:iCs/>
          <w:sz w:val="28"/>
          <w:szCs w:val="28"/>
          <w:shd w:val="clear" w:color="auto" w:fill="FFFFFF"/>
          <w:lang w:eastAsia="ru-RU"/>
        </w:rPr>
        <w:t xml:space="preserve">АППГ – 163; </w:t>
      </w:r>
      <w:r w:rsidR="0071470A" w:rsidRPr="0071470A">
        <w:rPr>
          <w:i/>
          <w:iCs/>
          <w:color w:val="000000"/>
          <w:sz w:val="28"/>
          <w:szCs w:val="28"/>
          <w:shd w:val="clear" w:color="auto" w:fill="FFFFFF"/>
          <w:lang w:eastAsia="ru-RU"/>
        </w:rPr>
        <w:t>-6 или -3,7%)</w:t>
      </w:r>
      <w:r w:rsidR="0071470A" w:rsidRPr="0071470A">
        <w:rPr>
          <w:i/>
          <w:iCs/>
          <w:color w:val="000000"/>
          <w:sz w:val="28"/>
          <w:szCs w:val="28"/>
          <w:lang w:eastAsia="ru-RU"/>
        </w:rPr>
        <w:t xml:space="preserve"> </w:t>
      </w:r>
      <w:r w:rsidR="004F642B">
        <w:rPr>
          <w:i/>
          <w:color w:val="000000"/>
          <w:sz w:val="28"/>
          <w:szCs w:val="28"/>
        </w:rPr>
        <w:t xml:space="preserve">преступлений, из которых </w:t>
      </w:r>
      <w:r w:rsidRPr="0071470A">
        <w:rPr>
          <w:i/>
          <w:color w:val="000000"/>
          <w:sz w:val="28"/>
          <w:szCs w:val="28"/>
        </w:rPr>
        <w:t>78</w:t>
      </w:r>
      <w:r w:rsidRPr="0071470A">
        <w:rPr>
          <w:i/>
          <w:color w:val="C9211E"/>
          <w:sz w:val="28"/>
          <w:szCs w:val="28"/>
        </w:rPr>
        <w:t xml:space="preserve"> </w:t>
      </w:r>
      <w:r w:rsidRPr="0071470A">
        <w:rPr>
          <w:i/>
          <w:color w:val="000000"/>
          <w:sz w:val="28"/>
          <w:szCs w:val="28"/>
          <w:lang w:eastAsia="ru-RU"/>
        </w:rPr>
        <w:t>(</w:t>
      </w:r>
      <w:r>
        <w:rPr>
          <w:i/>
          <w:color w:val="000000"/>
          <w:sz w:val="28"/>
          <w:szCs w:val="28"/>
          <w:lang w:eastAsia="ru-RU"/>
        </w:rPr>
        <w:t xml:space="preserve">АППГ – 73; </w:t>
      </w:r>
      <w:r w:rsidRPr="0071470A">
        <w:rPr>
          <w:i/>
          <w:color w:val="000000"/>
          <w:sz w:val="28"/>
          <w:szCs w:val="28"/>
          <w:lang w:eastAsia="ru-RU"/>
        </w:rPr>
        <w:t>+5 или +6,8%)</w:t>
      </w:r>
      <w:r w:rsidRPr="0071470A">
        <w:rPr>
          <w:i/>
          <w:color w:val="C9211E"/>
          <w:sz w:val="28"/>
          <w:szCs w:val="28"/>
        </w:rPr>
        <w:t xml:space="preserve"> </w:t>
      </w:r>
      <w:r w:rsidRPr="0071470A">
        <w:rPr>
          <w:i/>
          <w:color w:val="000000"/>
          <w:sz w:val="28"/>
          <w:szCs w:val="28"/>
        </w:rPr>
        <w:t>преступлений, связанных со сбытом наркотиков.</w:t>
      </w:r>
    </w:p>
    <w:p w:rsidR="001E2367" w:rsidRPr="001E2367" w:rsidRDefault="001E2367" w:rsidP="001E2367">
      <w:pPr>
        <w:pStyle w:val="ab"/>
        <w:ind w:left="0"/>
        <w:contextualSpacing/>
        <w:rPr>
          <w:rFonts w:ascii="Times New Roman" w:hAnsi="Times New Roman" w:cs="Times New Roman"/>
          <w:sz w:val="28"/>
          <w:szCs w:val="28"/>
        </w:rPr>
      </w:pPr>
      <w:r w:rsidRPr="001E2367">
        <w:rPr>
          <w:rFonts w:ascii="Times New Roman" w:hAnsi="Times New Roman" w:cs="Times New Roman"/>
          <w:i/>
          <w:sz w:val="28"/>
          <w:szCs w:val="28"/>
        </w:rPr>
        <w:t>Выявлено 2 (+/-) перемещения наркотиков через Государственную границу, зарегистрировано 9 (</w:t>
      </w:r>
      <w:r>
        <w:rPr>
          <w:rFonts w:ascii="Times New Roman" w:hAnsi="Times New Roman" w:cs="Times New Roman"/>
          <w:i/>
          <w:sz w:val="28"/>
          <w:szCs w:val="28"/>
        </w:rPr>
        <w:t xml:space="preserve">АППГ – 3, </w:t>
      </w:r>
      <w:r w:rsidRPr="001E2367">
        <w:rPr>
          <w:rFonts w:ascii="Times New Roman" w:hAnsi="Times New Roman" w:cs="Times New Roman"/>
          <w:i/>
          <w:sz w:val="28"/>
          <w:szCs w:val="28"/>
        </w:rPr>
        <w:t>+6) фактов выращивания наркосодержащих растений, задокументировано 2 (+/-) факта содержания наркопритона, задокументирован 1 (</w:t>
      </w:r>
      <w:r>
        <w:rPr>
          <w:rFonts w:ascii="Times New Roman" w:hAnsi="Times New Roman" w:cs="Times New Roman"/>
          <w:i/>
          <w:sz w:val="28"/>
          <w:szCs w:val="28"/>
        </w:rPr>
        <w:t>АППГ – 4,</w:t>
      </w:r>
      <w:r w:rsidRPr="001E2367">
        <w:rPr>
          <w:rFonts w:ascii="Times New Roman" w:hAnsi="Times New Roman" w:cs="Times New Roman"/>
          <w:i/>
          <w:sz w:val="28"/>
          <w:szCs w:val="28"/>
        </w:rPr>
        <w:t>-3) факт подделки рецептов (ст. 380).</w:t>
      </w:r>
    </w:p>
    <w:p w:rsidR="001E2367" w:rsidRDefault="001E2367" w:rsidP="00F47304">
      <w:pPr>
        <w:pStyle w:val="ab"/>
        <w:ind w:left="0" w:firstLine="708"/>
        <w:rPr>
          <w:rFonts w:ascii="Times New Roman" w:hAnsi="Times New Roman" w:cs="Times New Roman"/>
          <w:szCs w:val="30"/>
        </w:rPr>
      </w:pPr>
      <w:r w:rsidRPr="001E2367">
        <w:rPr>
          <w:rFonts w:ascii="Times New Roman" w:hAnsi="Times New Roman" w:cs="Times New Roman"/>
          <w:szCs w:val="30"/>
        </w:rPr>
        <w:t>Пресечена деятельность</w:t>
      </w:r>
      <w:r w:rsidRPr="001E2367">
        <w:rPr>
          <w:rFonts w:ascii="Times New Roman" w:hAnsi="Times New Roman" w:cs="Times New Roman"/>
          <w:b/>
          <w:bCs/>
          <w:szCs w:val="30"/>
        </w:rPr>
        <w:t xml:space="preserve"> </w:t>
      </w:r>
      <w:r w:rsidRPr="001E2367">
        <w:rPr>
          <w:rFonts w:ascii="Times New Roman" w:hAnsi="Times New Roman" w:cs="Times New Roman"/>
          <w:szCs w:val="30"/>
        </w:rPr>
        <w:t xml:space="preserve">2 </w:t>
      </w:r>
      <w:r w:rsidRPr="001E2367">
        <w:rPr>
          <w:rFonts w:ascii="Times New Roman" w:hAnsi="Times New Roman" w:cs="Times New Roman"/>
          <w:i/>
          <w:iCs/>
          <w:sz w:val="28"/>
          <w:szCs w:val="28"/>
        </w:rPr>
        <w:t>(</w:t>
      </w:r>
      <w:r>
        <w:rPr>
          <w:rFonts w:ascii="Times New Roman" w:hAnsi="Times New Roman" w:cs="Times New Roman"/>
          <w:i/>
          <w:iCs/>
          <w:sz w:val="28"/>
          <w:szCs w:val="28"/>
        </w:rPr>
        <w:t xml:space="preserve">АППГ - 1, </w:t>
      </w:r>
      <w:r w:rsidRPr="001E2367">
        <w:rPr>
          <w:rFonts w:ascii="Times New Roman" w:hAnsi="Times New Roman" w:cs="Times New Roman"/>
          <w:i/>
          <w:iCs/>
          <w:sz w:val="28"/>
          <w:szCs w:val="28"/>
        </w:rPr>
        <w:t>+1)</w:t>
      </w:r>
      <w:r w:rsidRPr="001E2367">
        <w:rPr>
          <w:rFonts w:ascii="Times New Roman" w:hAnsi="Times New Roman" w:cs="Times New Roman"/>
          <w:szCs w:val="30"/>
        </w:rPr>
        <w:t xml:space="preserve"> интернет-магазинов, размещавшихся в теневом сегменте сети Интернет и занимавшихся сбытом наркотиков.</w:t>
      </w:r>
    </w:p>
    <w:p w:rsidR="000E4907" w:rsidRDefault="000E4907" w:rsidP="000E4907">
      <w:pPr>
        <w:pStyle w:val="ab"/>
        <w:ind w:left="0" w:firstLine="708"/>
        <w:rPr>
          <w:rFonts w:ascii="Times New Roman" w:hAnsi="Times New Roman" w:cs="Times New Roman"/>
          <w:szCs w:val="30"/>
        </w:rPr>
      </w:pPr>
      <w:r>
        <w:rPr>
          <w:rFonts w:ascii="Times New Roman" w:hAnsi="Times New Roman" w:cs="Times New Roman"/>
          <w:szCs w:val="30"/>
        </w:rPr>
        <w:t>Актуальным вопросом для нашей области является выявление каналов поступления (перемещения) наркотиков из-за границы.</w:t>
      </w:r>
    </w:p>
    <w:p w:rsidR="001E2367" w:rsidRPr="000E4907" w:rsidRDefault="000E4907" w:rsidP="000E4907">
      <w:pPr>
        <w:pStyle w:val="ab"/>
        <w:ind w:left="0" w:firstLine="0"/>
        <w:rPr>
          <w:rFonts w:ascii="Times New Roman" w:hAnsi="Times New Roman" w:cs="Times New Roman"/>
          <w:szCs w:val="30"/>
        </w:rPr>
      </w:pPr>
      <w:r>
        <w:rPr>
          <w:rStyle w:val="11"/>
          <w:rFonts w:ascii="Times New Roman" w:hAnsi="Times New Roman" w:cs="Times New Roman"/>
          <w:szCs w:val="30"/>
          <w:shd w:val="clear" w:color="auto" w:fill="FFFFFF"/>
        </w:rPr>
        <w:tab/>
        <w:t xml:space="preserve">Работа в данном направлении была организована с учетом географического расположения Гродненской области (граничит с Польшей и Литвой). </w:t>
      </w:r>
      <w:r w:rsidR="001E2367" w:rsidRPr="000E4907">
        <w:rPr>
          <w:rFonts w:ascii="Times New Roman" w:hAnsi="Times New Roman" w:cs="Times New Roman"/>
          <w:szCs w:val="30"/>
        </w:rPr>
        <w:t xml:space="preserve">Выявлен 1 </w:t>
      </w:r>
      <w:r w:rsidR="001E2367" w:rsidRPr="000E4907">
        <w:rPr>
          <w:rFonts w:ascii="Times New Roman" w:hAnsi="Times New Roman" w:cs="Times New Roman"/>
          <w:i/>
          <w:iCs/>
          <w:sz w:val="28"/>
          <w:szCs w:val="28"/>
        </w:rPr>
        <w:t>(</w:t>
      </w:r>
      <w:r w:rsidR="004F642B">
        <w:rPr>
          <w:rFonts w:ascii="Times New Roman" w:hAnsi="Times New Roman" w:cs="Times New Roman"/>
          <w:i/>
          <w:iCs/>
          <w:sz w:val="28"/>
          <w:szCs w:val="28"/>
        </w:rPr>
        <w:t xml:space="preserve">АППГ – 0, </w:t>
      </w:r>
      <w:r w:rsidR="001E2367" w:rsidRPr="000E4907">
        <w:rPr>
          <w:rFonts w:ascii="Times New Roman" w:hAnsi="Times New Roman" w:cs="Times New Roman"/>
          <w:i/>
          <w:iCs/>
          <w:sz w:val="28"/>
          <w:szCs w:val="28"/>
        </w:rPr>
        <w:t>+1)</w:t>
      </w:r>
      <w:r w:rsidR="001E2367" w:rsidRPr="000E4907">
        <w:rPr>
          <w:rFonts w:ascii="Times New Roman" w:hAnsi="Times New Roman" w:cs="Times New Roman"/>
          <w:szCs w:val="30"/>
        </w:rPr>
        <w:t xml:space="preserve"> канал ввоза наркотиков из-за рубежа.</w:t>
      </w:r>
    </w:p>
    <w:p w:rsidR="001E2367" w:rsidRPr="004F642B" w:rsidRDefault="004F642B" w:rsidP="001E2367">
      <w:pPr>
        <w:pStyle w:val="ab"/>
        <w:ind w:left="0" w:firstLine="708"/>
        <w:rPr>
          <w:rFonts w:ascii="Times New Roman" w:hAnsi="Times New Roman" w:cs="Times New Roman"/>
          <w:i/>
          <w:sz w:val="28"/>
          <w:szCs w:val="28"/>
        </w:rPr>
      </w:pPr>
      <w:r w:rsidRPr="004F642B">
        <w:rPr>
          <w:rFonts w:ascii="Times New Roman" w:hAnsi="Times New Roman" w:cs="Times New Roman"/>
          <w:i/>
          <w:sz w:val="28"/>
          <w:szCs w:val="28"/>
        </w:rPr>
        <w:t xml:space="preserve">Справочно: </w:t>
      </w:r>
      <w:r w:rsidR="001E2367" w:rsidRPr="004F642B">
        <w:rPr>
          <w:rFonts w:ascii="Times New Roman" w:hAnsi="Times New Roman" w:cs="Times New Roman"/>
          <w:i/>
          <w:sz w:val="28"/>
          <w:szCs w:val="28"/>
        </w:rPr>
        <w:t>за январь-май 2024 г. из незаконного оборота изъято 109,1 кг (+53,6 кг) наркотических средств и психотропных веществ, в том числе:</w:t>
      </w:r>
      <w:r w:rsidR="001E2367" w:rsidRPr="004F642B">
        <w:rPr>
          <w:rFonts w:ascii="Times New Roman" w:hAnsi="Times New Roman" w:cs="Times New Roman"/>
          <w:i/>
          <w:color w:val="C9211E"/>
          <w:sz w:val="28"/>
          <w:szCs w:val="28"/>
        </w:rPr>
        <w:t xml:space="preserve"> </w:t>
      </w:r>
      <w:r w:rsidR="001E2367" w:rsidRPr="004F642B">
        <w:rPr>
          <w:rFonts w:ascii="Times New Roman" w:hAnsi="Times New Roman" w:cs="Times New Roman"/>
          <w:i/>
          <w:sz w:val="28"/>
          <w:szCs w:val="28"/>
        </w:rPr>
        <w:t>наркотических средств – 28,8 кг (-2,08 кг); психотропных веществ – 80,3 кг (+55,7 кг).</w:t>
      </w:r>
    </w:p>
    <w:p w:rsidR="001E2367" w:rsidRPr="001E2367" w:rsidRDefault="001E2367" w:rsidP="000E4907">
      <w:pPr>
        <w:pStyle w:val="ab"/>
        <w:ind w:left="0"/>
        <w:contextualSpacing/>
        <w:rPr>
          <w:rFonts w:ascii="Times New Roman" w:hAnsi="Times New Roman" w:cs="Times New Roman"/>
          <w:szCs w:val="30"/>
        </w:rPr>
      </w:pPr>
      <w:r w:rsidRPr="001E2367">
        <w:rPr>
          <w:rFonts w:ascii="Times New Roman" w:hAnsi="Times New Roman" w:cs="Times New Roman"/>
          <w:szCs w:val="30"/>
        </w:rPr>
        <w:t>В отчетном периоде в области зарегистрировано 3</w:t>
      </w:r>
      <w:r w:rsidRPr="001E2367">
        <w:rPr>
          <w:rFonts w:ascii="Times New Roman" w:hAnsi="Times New Roman" w:cs="Times New Roman"/>
          <w:color w:val="C9211E"/>
          <w:szCs w:val="30"/>
        </w:rPr>
        <w:t xml:space="preserve"> </w:t>
      </w:r>
      <w:r w:rsidRPr="001E2367">
        <w:rPr>
          <w:rFonts w:ascii="Times New Roman" w:hAnsi="Times New Roman" w:cs="Times New Roman"/>
          <w:i/>
          <w:iCs/>
          <w:sz w:val="28"/>
          <w:szCs w:val="28"/>
        </w:rPr>
        <w:t>(</w:t>
      </w:r>
      <w:r w:rsidR="004F642B">
        <w:rPr>
          <w:rFonts w:ascii="Times New Roman" w:hAnsi="Times New Roman" w:cs="Times New Roman"/>
          <w:i/>
          <w:iCs/>
          <w:sz w:val="28"/>
          <w:szCs w:val="28"/>
        </w:rPr>
        <w:t xml:space="preserve">АППГ – 0, </w:t>
      </w:r>
      <w:r w:rsidRPr="001E2367">
        <w:rPr>
          <w:rFonts w:ascii="Times New Roman" w:hAnsi="Times New Roman" w:cs="Times New Roman"/>
          <w:i/>
          <w:iCs/>
          <w:sz w:val="28"/>
          <w:szCs w:val="28"/>
        </w:rPr>
        <w:t>+3)</w:t>
      </w:r>
      <w:r w:rsidRPr="001E2367">
        <w:rPr>
          <w:rFonts w:ascii="Times New Roman" w:hAnsi="Times New Roman" w:cs="Times New Roman"/>
          <w:color w:val="C9211E"/>
          <w:szCs w:val="30"/>
        </w:rPr>
        <w:t xml:space="preserve"> </w:t>
      </w:r>
      <w:r w:rsidRPr="001E2367">
        <w:rPr>
          <w:rFonts w:ascii="Times New Roman" w:hAnsi="Times New Roman" w:cs="Times New Roman"/>
          <w:szCs w:val="30"/>
        </w:rPr>
        <w:t xml:space="preserve">факта </w:t>
      </w:r>
      <w:r w:rsidRPr="001E2367">
        <w:rPr>
          <w:rFonts w:ascii="Times New Roman" w:hAnsi="Times New Roman" w:cs="Times New Roman"/>
          <w:bCs/>
          <w:szCs w:val="30"/>
        </w:rPr>
        <w:t>передозировки наркотиками</w:t>
      </w:r>
      <w:r w:rsidRPr="001E2367">
        <w:rPr>
          <w:rFonts w:ascii="Times New Roman" w:hAnsi="Times New Roman" w:cs="Times New Roman"/>
          <w:szCs w:val="30"/>
        </w:rPr>
        <w:t>,</w:t>
      </w:r>
      <w:r w:rsidRPr="001E2367">
        <w:rPr>
          <w:rFonts w:ascii="Times New Roman" w:hAnsi="Times New Roman" w:cs="Times New Roman"/>
          <w:color w:val="C9211E"/>
          <w:szCs w:val="30"/>
        </w:rPr>
        <w:t xml:space="preserve"> </w:t>
      </w:r>
      <w:r w:rsidRPr="001E2367">
        <w:rPr>
          <w:rFonts w:ascii="Times New Roman" w:hAnsi="Times New Roman" w:cs="Times New Roman"/>
          <w:szCs w:val="30"/>
        </w:rPr>
        <w:t xml:space="preserve">в том числе с летальным исходом – 0 </w:t>
      </w:r>
      <w:r w:rsidRPr="001E2367">
        <w:rPr>
          <w:rFonts w:ascii="Times New Roman" w:hAnsi="Times New Roman" w:cs="Times New Roman"/>
          <w:i/>
          <w:iCs/>
          <w:sz w:val="28"/>
          <w:szCs w:val="28"/>
        </w:rPr>
        <w:t>(+/-)</w:t>
      </w:r>
      <w:r w:rsidRPr="001E2367">
        <w:rPr>
          <w:rFonts w:ascii="Times New Roman" w:hAnsi="Times New Roman" w:cs="Times New Roman"/>
          <w:i/>
          <w:iCs/>
          <w:szCs w:val="30"/>
        </w:rPr>
        <w:t xml:space="preserve">, </w:t>
      </w:r>
      <w:r w:rsidRPr="001E2367">
        <w:rPr>
          <w:rFonts w:ascii="Times New Roman" w:hAnsi="Times New Roman" w:cs="Times New Roman"/>
          <w:szCs w:val="30"/>
        </w:rPr>
        <w:t xml:space="preserve">несовершеннолетними – 0 </w:t>
      </w:r>
      <w:r w:rsidRPr="001E2367">
        <w:rPr>
          <w:rFonts w:ascii="Times New Roman" w:hAnsi="Times New Roman" w:cs="Times New Roman"/>
          <w:i/>
          <w:iCs/>
          <w:sz w:val="28"/>
          <w:szCs w:val="28"/>
        </w:rPr>
        <w:t>(+/-)</w:t>
      </w:r>
      <w:r w:rsidRPr="001E2367">
        <w:rPr>
          <w:rFonts w:ascii="Times New Roman" w:hAnsi="Times New Roman" w:cs="Times New Roman"/>
          <w:szCs w:val="30"/>
        </w:rPr>
        <w:t>.</w:t>
      </w:r>
    </w:p>
    <w:p w:rsidR="000E4907" w:rsidRPr="000E4907" w:rsidRDefault="000E4907" w:rsidP="000E4907">
      <w:pPr>
        <w:pStyle w:val="NoSpacing"/>
        <w:ind w:firstLine="708"/>
        <w:jc w:val="both"/>
        <w:rPr>
          <w:sz w:val="30"/>
          <w:szCs w:val="30"/>
        </w:rPr>
      </w:pPr>
      <w:r w:rsidRPr="000E4907">
        <w:rPr>
          <w:color w:val="000000"/>
          <w:sz w:val="30"/>
          <w:szCs w:val="30"/>
        </w:rPr>
        <w:t xml:space="preserve">Следует отметить, что в сравнении с аналогичным периодом прошлого года, среди установленных лиц, совершивших преступления по линии наркоконтроля, отмечается снижение количества наркопреступлений, совершенных лицами, имеющими </w:t>
      </w:r>
      <w:r w:rsidRPr="000E4907">
        <w:rPr>
          <w:color w:val="000000"/>
          <w:sz w:val="28"/>
          <w:szCs w:val="28"/>
        </w:rPr>
        <w:t xml:space="preserve">судимость </w:t>
      </w:r>
      <w:r w:rsidRPr="000E4907">
        <w:rPr>
          <w:i/>
          <w:iCs/>
          <w:color w:val="000000"/>
          <w:sz w:val="28"/>
          <w:szCs w:val="28"/>
        </w:rPr>
        <w:t>(с 30 до 24)</w:t>
      </w:r>
      <w:r w:rsidRPr="000E4907">
        <w:rPr>
          <w:i/>
          <w:iCs/>
          <w:color w:val="000000"/>
          <w:sz w:val="30"/>
          <w:szCs w:val="30"/>
        </w:rPr>
        <w:t xml:space="preserve">, </w:t>
      </w:r>
      <w:r w:rsidRPr="000E4907">
        <w:rPr>
          <w:color w:val="000000"/>
          <w:sz w:val="30"/>
          <w:szCs w:val="30"/>
        </w:rPr>
        <w:t xml:space="preserve">неработающими и необучающимися </w:t>
      </w:r>
      <w:r w:rsidRPr="000E4907">
        <w:rPr>
          <w:i/>
          <w:iCs/>
          <w:color w:val="000000"/>
          <w:sz w:val="28"/>
          <w:szCs w:val="28"/>
        </w:rPr>
        <w:t>(с 52 до 47)</w:t>
      </w:r>
      <w:r w:rsidRPr="000E4907">
        <w:rPr>
          <w:color w:val="000000"/>
          <w:sz w:val="30"/>
          <w:szCs w:val="30"/>
        </w:rPr>
        <w:t>,</w:t>
      </w:r>
      <w:r w:rsidRPr="000E4907">
        <w:rPr>
          <w:i/>
          <w:iCs/>
          <w:color w:val="000000"/>
          <w:sz w:val="30"/>
          <w:szCs w:val="30"/>
        </w:rPr>
        <w:t xml:space="preserve"> </w:t>
      </w:r>
      <w:r w:rsidRPr="000E4907">
        <w:rPr>
          <w:color w:val="000000"/>
          <w:sz w:val="30"/>
          <w:szCs w:val="30"/>
        </w:rPr>
        <w:t xml:space="preserve">а также преступлений, совершенных женщинами </w:t>
      </w:r>
      <w:r w:rsidRPr="000E4907">
        <w:rPr>
          <w:i/>
          <w:iCs/>
          <w:color w:val="000000"/>
          <w:sz w:val="28"/>
          <w:szCs w:val="28"/>
        </w:rPr>
        <w:t>(с 11 до 9)</w:t>
      </w:r>
      <w:r w:rsidRPr="000E4907">
        <w:rPr>
          <w:i/>
          <w:iCs/>
          <w:color w:val="000000"/>
          <w:sz w:val="30"/>
          <w:szCs w:val="30"/>
        </w:rPr>
        <w:t xml:space="preserve">. </w:t>
      </w:r>
    </w:p>
    <w:p w:rsidR="000E4907" w:rsidRPr="000E4907" w:rsidRDefault="000E4907" w:rsidP="000E4907">
      <w:pPr>
        <w:pStyle w:val="NoSpacing"/>
        <w:jc w:val="both"/>
        <w:rPr>
          <w:sz w:val="30"/>
          <w:szCs w:val="30"/>
        </w:rPr>
      </w:pPr>
      <w:r w:rsidRPr="000E4907">
        <w:rPr>
          <w:i/>
          <w:iCs/>
          <w:color w:val="000000"/>
          <w:sz w:val="30"/>
          <w:szCs w:val="30"/>
        </w:rPr>
        <w:tab/>
      </w:r>
      <w:r w:rsidRPr="000E4907">
        <w:rPr>
          <w:color w:val="000000"/>
          <w:sz w:val="30"/>
          <w:szCs w:val="30"/>
        </w:rPr>
        <w:t xml:space="preserve">Вместе с тем, незначительно увеличилось число иностранных граждан, совершивших преступления, связанные с незаконным оборотом наркотиков </w:t>
      </w:r>
      <w:r w:rsidRPr="000E4907">
        <w:rPr>
          <w:i/>
          <w:iCs/>
          <w:color w:val="000000"/>
          <w:sz w:val="28"/>
          <w:szCs w:val="28"/>
        </w:rPr>
        <w:t>(с 3 до 4)</w:t>
      </w:r>
      <w:r w:rsidRPr="000E4907">
        <w:rPr>
          <w:i/>
          <w:iCs/>
          <w:color w:val="000000"/>
          <w:sz w:val="30"/>
          <w:szCs w:val="30"/>
        </w:rPr>
        <w:t xml:space="preserve">, </w:t>
      </w:r>
      <w:r w:rsidRPr="000E4907">
        <w:rPr>
          <w:color w:val="000000"/>
          <w:sz w:val="30"/>
          <w:szCs w:val="30"/>
        </w:rPr>
        <w:t>количество несовершеннолетних</w:t>
      </w:r>
      <w:r w:rsidRPr="000E4907">
        <w:rPr>
          <w:color w:val="C9211E"/>
          <w:sz w:val="30"/>
          <w:szCs w:val="30"/>
        </w:rPr>
        <w:t xml:space="preserve"> </w:t>
      </w:r>
      <w:r w:rsidRPr="000E4907">
        <w:rPr>
          <w:i/>
          <w:color w:val="000000"/>
          <w:sz w:val="28"/>
          <w:szCs w:val="28"/>
        </w:rPr>
        <w:t>(с 3 до 5)</w:t>
      </w:r>
      <w:r w:rsidRPr="000E4907">
        <w:rPr>
          <w:i/>
          <w:color w:val="000000"/>
          <w:sz w:val="30"/>
          <w:szCs w:val="30"/>
        </w:rPr>
        <w:t>.</w:t>
      </w:r>
    </w:p>
    <w:p w:rsidR="000E4907" w:rsidRPr="000E4907" w:rsidRDefault="000E4907" w:rsidP="000E4907">
      <w:pPr>
        <w:widowControl w:val="0"/>
        <w:spacing w:after="0" w:line="240" w:lineRule="auto"/>
        <w:jc w:val="both"/>
        <w:rPr>
          <w:rFonts w:ascii="Times New Roman" w:hAnsi="Times New Roman" w:cs="Times New Roman"/>
          <w:sz w:val="30"/>
          <w:szCs w:val="30"/>
        </w:rPr>
      </w:pPr>
      <w:r w:rsidRPr="000E4907">
        <w:rPr>
          <w:rFonts w:ascii="Times New Roman" w:hAnsi="Times New Roman" w:cs="Times New Roman"/>
          <w:color w:val="000000"/>
          <w:sz w:val="30"/>
          <w:szCs w:val="30"/>
          <w:lang w:eastAsia="ru-RU" w:bidi="ru-RU"/>
        </w:rPr>
        <w:tab/>
        <w:t xml:space="preserve">В отчетном периоде возбуждено 3 </w:t>
      </w:r>
      <w:r w:rsidRPr="000E4907">
        <w:rPr>
          <w:rFonts w:ascii="Times New Roman" w:hAnsi="Times New Roman" w:cs="Times New Roman"/>
          <w:i/>
          <w:iCs/>
          <w:color w:val="000000"/>
          <w:sz w:val="28"/>
          <w:szCs w:val="28"/>
          <w:lang w:eastAsia="ru-RU" w:bidi="ru-RU"/>
        </w:rPr>
        <w:t>(+/-)</w:t>
      </w:r>
      <w:r w:rsidRPr="000E4907">
        <w:rPr>
          <w:rFonts w:ascii="Times New Roman" w:hAnsi="Times New Roman" w:cs="Times New Roman"/>
          <w:color w:val="000000"/>
          <w:sz w:val="30"/>
          <w:szCs w:val="30"/>
          <w:lang w:eastAsia="ru-RU" w:bidi="ru-RU"/>
        </w:rPr>
        <w:t xml:space="preserve"> уголовных дела по линии наркоконтроля в отношении 4 </w:t>
      </w:r>
      <w:r w:rsidRPr="000E4907">
        <w:rPr>
          <w:rFonts w:ascii="Times New Roman" w:hAnsi="Times New Roman" w:cs="Times New Roman"/>
          <w:i/>
          <w:iCs/>
          <w:color w:val="000000"/>
          <w:sz w:val="28"/>
          <w:szCs w:val="28"/>
          <w:lang w:eastAsia="ru-RU" w:bidi="ru-RU"/>
        </w:rPr>
        <w:t>(</w:t>
      </w:r>
      <w:r>
        <w:rPr>
          <w:rFonts w:ascii="Times New Roman" w:hAnsi="Times New Roman" w:cs="Times New Roman"/>
          <w:i/>
          <w:iCs/>
          <w:color w:val="000000"/>
          <w:sz w:val="28"/>
          <w:szCs w:val="28"/>
          <w:lang w:eastAsia="ru-RU" w:bidi="ru-RU"/>
        </w:rPr>
        <w:t xml:space="preserve">АППГ – 3, </w:t>
      </w:r>
      <w:r w:rsidRPr="000E4907">
        <w:rPr>
          <w:rFonts w:ascii="Times New Roman" w:hAnsi="Times New Roman" w:cs="Times New Roman"/>
          <w:i/>
          <w:iCs/>
          <w:color w:val="000000"/>
          <w:sz w:val="28"/>
          <w:szCs w:val="28"/>
          <w:lang w:eastAsia="ru-RU" w:bidi="ru-RU"/>
        </w:rPr>
        <w:t>+1)</w:t>
      </w:r>
      <w:r w:rsidRPr="000E4907">
        <w:rPr>
          <w:rFonts w:ascii="Times New Roman" w:hAnsi="Times New Roman" w:cs="Times New Roman"/>
          <w:color w:val="000000"/>
          <w:sz w:val="30"/>
          <w:szCs w:val="30"/>
          <w:lang w:eastAsia="ru-RU" w:bidi="ru-RU"/>
        </w:rPr>
        <w:t xml:space="preserve"> несовершеннолетних, в том числе 3 </w:t>
      </w:r>
      <w:r w:rsidRPr="000E4907">
        <w:rPr>
          <w:rFonts w:ascii="Times New Roman" w:hAnsi="Times New Roman" w:cs="Times New Roman"/>
          <w:i/>
          <w:iCs/>
          <w:color w:val="000000"/>
          <w:sz w:val="28"/>
          <w:szCs w:val="28"/>
          <w:lang w:eastAsia="ru-RU" w:bidi="ru-RU"/>
        </w:rPr>
        <w:t>(</w:t>
      </w:r>
      <w:r>
        <w:rPr>
          <w:rFonts w:ascii="Times New Roman" w:hAnsi="Times New Roman" w:cs="Times New Roman"/>
          <w:i/>
          <w:iCs/>
          <w:color w:val="000000"/>
          <w:sz w:val="28"/>
          <w:szCs w:val="28"/>
          <w:lang w:eastAsia="ru-RU" w:bidi="ru-RU"/>
        </w:rPr>
        <w:t xml:space="preserve">АППГ – 1, </w:t>
      </w:r>
      <w:r w:rsidRPr="000E4907">
        <w:rPr>
          <w:rFonts w:ascii="Times New Roman" w:hAnsi="Times New Roman" w:cs="Times New Roman"/>
          <w:i/>
          <w:iCs/>
          <w:color w:val="000000"/>
          <w:sz w:val="28"/>
          <w:szCs w:val="28"/>
          <w:lang w:eastAsia="ru-RU" w:bidi="ru-RU"/>
        </w:rPr>
        <w:t>+2)</w:t>
      </w:r>
      <w:r w:rsidRPr="000E4907">
        <w:rPr>
          <w:rFonts w:ascii="Times New Roman" w:hAnsi="Times New Roman" w:cs="Times New Roman"/>
          <w:color w:val="000000"/>
          <w:sz w:val="30"/>
          <w:szCs w:val="30"/>
          <w:lang w:eastAsia="ru-RU" w:bidi="ru-RU"/>
        </w:rPr>
        <w:t xml:space="preserve">, связанных со сбытом </w:t>
      </w:r>
      <w:r w:rsidRPr="000E4907">
        <w:rPr>
          <w:rFonts w:ascii="Times New Roman" w:hAnsi="Times New Roman" w:cs="Times New Roman"/>
          <w:i/>
          <w:iCs/>
          <w:color w:val="000000"/>
          <w:sz w:val="28"/>
          <w:szCs w:val="28"/>
          <w:lang w:eastAsia="ru-RU" w:bidi="ru-RU"/>
        </w:rPr>
        <w:t>(1 уголовное дело в отношении 2 несовершеннолетних - дополнительные факты по уголовным делам, возбужденным в октябре 2023 г.)</w:t>
      </w:r>
      <w:r w:rsidRPr="000E4907">
        <w:rPr>
          <w:rFonts w:ascii="Times New Roman" w:hAnsi="Times New Roman" w:cs="Times New Roman"/>
          <w:i/>
          <w:iCs/>
          <w:color w:val="000000"/>
          <w:sz w:val="30"/>
          <w:szCs w:val="30"/>
          <w:lang w:eastAsia="ru-RU" w:bidi="ru-RU"/>
        </w:rPr>
        <w:t>.</w:t>
      </w:r>
      <w:r w:rsidRPr="000E4907">
        <w:rPr>
          <w:rFonts w:ascii="Times New Roman" w:hAnsi="Times New Roman" w:cs="Times New Roman"/>
          <w:color w:val="000000"/>
          <w:sz w:val="30"/>
          <w:szCs w:val="30"/>
          <w:lang w:eastAsia="ru-RU" w:bidi="ru-RU"/>
        </w:rPr>
        <w:t xml:space="preserve"> </w:t>
      </w:r>
    </w:p>
    <w:p w:rsidR="00F47304" w:rsidRPr="00F47304" w:rsidRDefault="00F47304" w:rsidP="00C65388">
      <w:pPr>
        <w:spacing w:after="0" w:line="240" w:lineRule="auto"/>
        <w:ind w:firstLine="708"/>
        <w:jc w:val="both"/>
        <w:textAlignment w:val="baseline"/>
        <w:outlineLvl w:val="1"/>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lastRenderedPageBreak/>
        <w:t>Признаки употребления наркотиков (Памятка для родителей и учителей)</w:t>
      </w:r>
    </w:p>
    <w:p w:rsidR="00F47304" w:rsidRPr="00F47304" w:rsidRDefault="00F47304" w:rsidP="00F47304">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Очень важно для родителей, педагогов определить на самых ранних стадиях приобщение ребенка или подростка к наркотикам.</w:t>
      </w:r>
    </w:p>
    <w:p w:rsidR="00F47304" w:rsidRPr="00F47304" w:rsidRDefault="00F47304" w:rsidP="00F47304">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Различают две основные группы признаков употребления наркотиков: </w:t>
      </w:r>
      <w:r w:rsidRPr="00F47304">
        <w:rPr>
          <w:rFonts w:ascii="Times New Roman" w:eastAsia="Times New Roman" w:hAnsi="Times New Roman" w:cs="Times New Roman"/>
          <w:b/>
          <w:bCs/>
          <w:sz w:val="30"/>
          <w:szCs w:val="30"/>
          <w:lang w:eastAsia="ru-RU"/>
        </w:rPr>
        <w:t>поведенческие и физиологические</w:t>
      </w:r>
      <w:r w:rsidRPr="00F47304">
        <w:rPr>
          <w:rFonts w:ascii="Times New Roman" w:eastAsia="Times New Roman" w:hAnsi="Times New Roman" w:cs="Times New Roman"/>
          <w:sz w:val="30"/>
          <w:szCs w:val="30"/>
          <w:lang w:eastAsia="ru-RU"/>
        </w:rPr>
        <w:t>.</w:t>
      </w:r>
    </w:p>
    <w:p w:rsidR="00F47304" w:rsidRDefault="00F47304" w:rsidP="00F47304">
      <w:pPr>
        <w:spacing w:after="0" w:line="240" w:lineRule="auto"/>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Поведенческие признаки:</w:t>
      </w:r>
    </w:p>
    <w:p w:rsidR="00F47304" w:rsidRPr="00F47304" w:rsidRDefault="00F47304" w:rsidP="00F47304">
      <w:pPr>
        <w:spacing w:after="0" w:line="240" w:lineRule="auto"/>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Нарастающая скрытность ребенка</w:t>
      </w:r>
      <w:r w:rsidRPr="00F47304">
        <w:rPr>
          <w:rFonts w:ascii="Times New Roman" w:eastAsia="Times New Roman" w:hAnsi="Times New Roman" w:cs="Times New Roman"/>
          <w:sz w:val="30"/>
          <w:szCs w:val="30"/>
          <w:lang w:eastAsia="ru-RU"/>
        </w:rPr>
        <w:t> (возможно, без ухудшения отношений с родителями). Часто она сопровождается учащением количества и увеличением продолжительности «гуляний», когда ребенок уходит из дома в то время, которое раньше пребывал в семье или за уроками.</w:t>
      </w:r>
    </w:p>
    <w:p w:rsidR="00F47304" w:rsidRPr="00F47304" w:rsidRDefault="001B57CA" w:rsidP="001B57CA">
      <w:pPr>
        <w:tabs>
          <w:tab w:val="left" w:pos="709"/>
        </w:tabs>
        <w:spacing w:after="0" w:line="240" w:lineRule="auto"/>
        <w:jc w:val="both"/>
        <w:textAlignment w:val="baseline"/>
        <w:rPr>
          <w:rFonts w:ascii="Times New Roman" w:hAnsi="Times New Roman" w:cs="Times New Roman"/>
          <w:sz w:val="30"/>
          <w:szCs w:val="30"/>
        </w:rPr>
      </w:pPr>
      <w:r>
        <w:rPr>
          <w:rFonts w:ascii="Times New Roman" w:eastAsia="Times New Roman" w:hAnsi="Times New Roman" w:cs="Times New Roman"/>
          <w:b/>
          <w:bCs/>
          <w:sz w:val="30"/>
          <w:szCs w:val="30"/>
          <w:lang w:eastAsia="ru-RU"/>
        </w:rPr>
        <w:tab/>
      </w:r>
      <w:r w:rsidR="00F47304" w:rsidRPr="00F47304">
        <w:rPr>
          <w:rFonts w:ascii="Times New Roman" w:eastAsia="Times New Roman" w:hAnsi="Times New Roman" w:cs="Times New Roman"/>
          <w:b/>
          <w:bCs/>
          <w:sz w:val="30"/>
          <w:szCs w:val="30"/>
          <w:lang w:eastAsia="ru-RU"/>
        </w:rPr>
        <w:t>Поздний отход ко сну</w:t>
      </w:r>
      <w:r w:rsidR="00F47304" w:rsidRPr="00F47304">
        <w:rPr>
          <w:rFonts w:ascii="Times New Roman" w:eastAsia="Times New Roman" w:hAnsi="Times New Roman" w:cs="Times New Roman"/>
          <w:sz w:val="30"/>
          <w:szCs w:val="30"/>
          <w:lang w:eastAsia="ru-RU"/>
        </w:rPr>
        <w:t>, долгое залеживание в постели по утрам. Появление у ребёнка сонливости или, наоборот, бессонницы.</w:t>
      </w:r>
    </w:p>
    <w:p w:rsidR="00F47304" w:rsidRPr="00F47304" w:rsidRDefault="001B57CA" w:rsidP="001B57CA">
      <w:pPr>
        <w:tabs>
          <w:tab w:val="left" w:pos="709"/>
        </w:tabs>
        <w:spacing w:after="0" w:line="240" w:lineRule="auto"/>
        <w:jc w:val="both"/>
        <w:textAlignment w:val="baseline"/>
        <w:rPr>
          <w:rFonts w:ascii="Times New Roman" w:hAnsi="Times New Roman" w:cs="Times New Roman"/>
          <w:sz w:val="30"/>
          <w:szCs w:val="30"/>
        </w:rPr>
      </w:pPr>
      <w:r>
        <w:rPr>
          <w:rFonts w:ascii="Times New Roman" w:eastAsia="Times New Roman" w:hAnsi="Times New Roman" w:cs="Times New Roman"/>
          <w:b/>
          <w:bCs/>
          <w:sz w:val="30"/>
          <w:szCs w:val="30"/>
          <w:lang w:eastAsia="ru-RU"/>
        </w:rPr>
        <w:tab/>
      </w:r>
      <w:r w:rsidR="00F47304" w:rsidRPr="00F47304">
        <w:rPr>
          <w:rFonts w:ascii="Times New Roman" w:eastAsia="Times New Roman" w:hAnsi="Times New Roman" w:cs="Times New Roman"/>
          <w:b/>
          <w:bCs/>
          <w:sz w:val="30"/>
          <w:szCs w:val="30"/>
          <w:lang w:eastAsia="ru-RU"/>
        </w:rPr>
        <w:t>Падение интереса</w:t>
      </w:r>
      <w:r w:rsidR="00F47304" w:rsidRPr="00F47304">
        <w:rPr>
          <w:rFonts w:ascii="Times New Roman" w:eastAsia="Times New Roman" w:hAnsi="Times New Roman" w:cs="Times New Roman"/>
          <w:sz w:val="30"/>
          <w:szCs w:val="30"/>
          <w:lang w:eastAsia="ru-RU"/>
        </w:rPr>
        <w:t> к учебе или привычным увлечениям. Прогулы школьных занятий.</w:t>
      </w:r>
    </w:p>
    <w:p w:rsidR="00F47304" w:rsidRPr="00F47304" w:rsidRDefault="00F47304" w:rsidP="001B57CA">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Ухудшение памяти</w:t>
      </w:r>
      <w:r w:rsidRPr="00F47304">
        <w:rPr>
          <w:rFonts w:ascii="Times New Roman" w:eastAsia="Times New Roman" w:hAnsi="Times New Roman" w:cs="Times New Roman"/>
          <w:sz w:val="30"/>
          <w:szCs w:val="30"/>
          <w:lang w:eastAsia="ru-RU"/>
        </w:rPr>
        <w:t> и внимания. Появление трудностей в сосредоточении на чем-то конкретном. В результате - неизбежное снижение успеваемости.</w:t>
      </w:r>
    </w:p>
    <w:p w:rsidR="00F47304" w:rsidRPr="00F47304" w:rsidRDefault="00F47304" w:rsidP="001B57CA">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Увеличение финансовых запросов</w:t>
      </w:r>
      <w:r w:rsidRPr="00F47304">
        <w:rPr>
          <w:rFonts w:ascii="Times New Roman" w:eastAsia="Times New Roman" w:hAnsi="Times New Roman" w:cs="Times New Roman"/>
          <w:sz w:val="30"/>
          <w:szCs w:val="30"/>
          <w:lang w:eastAsia="ru-RU"/>
        </w:rPr>
        <w:t> и активный поиск путей их удовлетворения, выпрашивание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F47304" w:rsidRPr="00F47304" w:rsidRDefault="00F47304" w:rsidP="001B57CA">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Появление новых сомнительных друзей</w:t>
      </w:r>
      <w:r w:rsidRPr="00F47304">
        <w:rPr>
          <w:rFonts w:ascii="Times New Roman" w:eastAsia="Times New Roman" w:hAnsi="Times New Roman" w:cs="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rsidR="00F47304" w:rsidRPr="00F47304" w:rsidRDefault="00F47304" w:rsidP="001B57CA">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Неопрятность</w:t>
      </w:r>
      <w:r w:rsidRPr="00F47304">
        <w:rPr>
          <w:rFonts w:ascii="Times New Roman" w:eastAsia="Times New Roman" w:hAnsi="Times New Roman" w:cs="Times New Roman"/>
          <w:sz w:val="30"/>
          <w:szCs w:val="30"/>
          <w:lang w:eastAsia="ru-RU"/>
        </w:rPr>
        <w:t> во внешнем виде, склонность к прослушиванию специфической музыки.</w:t>
      </w:r>
    </w:p>
    <w:p w:rsidR="00F47304" w:rsidRPr="00F47304" w:rsidRDefault="00F47304" w:rsidP="001B57CA">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Беспричинная смена настроения</w:t>
      </w:r>
      <w:r w:rsidRPr="00F47304">
        <w:rPr>
          <w:rFonts w:ascii="Times New Roman" w:eastAsia="Times New Roman" w:hAnsi="Times New Roman" w:cs="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rsidR="00F47304" w:rsidRPr="00F47304" w:rsidRDefault="00F47304" w:rsidP="001B57CA">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Появление</w:t>
      </w:r>
      <w:r w:rsidRPr="00F47304">
        <w:rPr>
          <w:rFonts w:ascii="Times New Roman" w:eastAsia="Times New Roman" w:hAnsi="Times New Roman" w:cs="Times New Roman"/>
          <w:sz w:val="30"/>
          <w:szCs w:val="30"/>
          <w:lang w:eastAsia="ru-RU"/>
        </w:rPr>
        <w:t> изворотливости, лживости, уход от ответов на прямые вопросы.</w:t>
      </w:r>
    </w:p>
    <w:p w:rsidR="00F47304" w:rsidRPr="00F47304" w:rsidRDefault="00F47304" w:rsidP="001B57CA">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Обнаружение следов инъекций</w:t>
      </w:r>
      <w:r w:rsidRPr="00F47304">
        <w:rPr>
          <w:rFonts w:ascii="Times New Roman" w:eastAsia="Times New Roman" w:hAnsi="Times New Roman" w:cs="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rsidR="00F47304" w:rsidRPr="00F47304" w:rsidRDefault="00F47304" w:rsidP="00F47304">
      <w:pPr>
        <w:spacing w:after="0" w:line="240" w:lineRule="auto"/>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Физиологические признаки:</w:t>
      </w:r>
    </w:p>
    <w:p w:rsidR="00F47304" w:rsidRPr="00F47304" w:rsidRDefault="00F47304" w:rsidP="00F47304">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бледность</w:t>
      </w:r>
      <w:r w:rsidRPr="00F47304">
        <w:rPr>
          <w:rFonts w:ascii="Times New Roman" w:eastAsia="Times New Roman" w:hAnsi="Times New Roman" w:cs="Times New Roman"/>
          <w:sz w:val="30"/>
          <w:szCs w:val="30"/>
          <w:lang w:eastAsia="ru-RU"/>
        </w:rPr>
        <w:t> или покраснение кожи;</w:t>
      </w:r>
    </w:p>
    <w:p w:rsidR="00F47304" w:rsidRPr="00F47304" w:rsidRDefault="00F47304" w:rsidP="00F47304">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расширенные</w:t>
      </w:r>
      <w:r w:rsidRPr="00F47304">
        <w:rPr>
          <w:rFonts w:ascii="Times New Roman" w:eastAsia="Times New Roman" w:hAnsi="Times New Roman" w:cs="Times New Roman"/>
          <w:sz w:val="30"/>
          <w:szCs w:val="30"/>
          <w:lang w:eastAsia="ru-RU"/>
        </w:rPr>
        <w:t> или суженые зрачки;</w:t>
      </w:r>
    </w:p>
    <w:p w:rsidR="00F47304" w:rsidRPr="00F47304" w:rsidRDefault="00F47304" w:rsidP="00F47304">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покрасневшие</w:t>
      </w:r>
      <w:r w:rsidRPr="00F47304">
        <w:rPr>
          <w:rFonts w:ascii="Times New Roman" w:eastAsia="Times New Roman" w:hAnsi="Times New Roman" w:cs="Times New Roman"/>
          <w:sz w:val="30"/>
          <w:szCs w:val="30"/>
          <w:lang w:eastAsia="ru-RU"/>
        </w:rPr>
        <w:t> или мутные глаза;</w:t>
      </w:r>
    </w:p>
    <w:p w:rsidR="00F47304" w:rsidRPr="00F47304" w:rsidRDefault="00F47304" w:rsidP="00F47304">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несвязная</w:t>
      </w:r>
      <w:r w:rsidRPr="00F47304">
        <w:rPr>
          <w:rFonts w:ascii="Times New Roman" w:eastAsia="Times New Roman" w:hAnsi="Times New Roman" w:cs="Times New Roman"/>
          <w:sz w:val="30"/>
          <w:szCs w:val="30"/>
          <w:lang w:eastAsia="ru-RU"/>
        </w:rPr>
        <w:t>, замедленная или ускоренная речь;</w:t>
      </w:r>
    </w:p>
    <w:p w:rsidR="00F47304" w:rsidRPr="00F47304" w:rsidRDefault="00F47304" w:rsidP="00F47304">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lastRenderedPageBreak/>
        <w:t>потеря аппетита</w:t>
      </w:r>
      <w:r w:rsidRPr="00F47304">
        <w:rPr>
          <w:rFonts w:ascii="Times New Roman" w:eastAsia="Times New Roman" w:hAnsi="Times New Roman" w:cs="Times New Roman"/>
          <w:sz w:val="30"/>
          <w:szCs w:val="30"/>
          <w:lang w:eastAsia="ru-RU"/>
        </w:rPr>
        <w:t>, похудение, а иногда – чрезмерное употребление пищи;</w:t>
      </w:r>
    </w:p>
    <w:p w:rsidR="00F47304" w:rsidRPr="00F47304" w:rsidRDefault="00F47304" w:rsidP="00F47304">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хронический</w:t>
      </w:r>
      <w:r w:rsidRPr="00F47304">
        <w:rPr>
          <w:rFonts w:ascii="Times New Roman" w:eastAsia="Times New Roman" w:hAnsi="Times New Roman" w:cs="Times New Roman"/>
          <w:sz w:val="30"/>
          <w:szCs w:val="30"/>
          <w:lang w:eastAsia="ru-RU"/>
        </w:rPr>
        <w:t> кашель;</w:t>
      </w:r>
    </w:p>
    <w:p w:rsidR="00F47304" w:rsidRPr="00F47304" w:rsidRDefault="00F47304" w:rsidP="00F47304">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плохая координация движений</w:t>
      </w:r>
      <w:r w:rsidRPr="00F47304">
        <w:rPr>
          <w:rFonts w:ascii="Times New Roman" w:eastAsia="Times New Roman" w:hAnsi="Times New Roman" w:cs="Times New Roman"/>
          <w:sz w:val="30"/>
          <w:szCs w:val="30"/>
          <w:lang w:eastAsia="ru-RU"/>
        </w:rPr>
        <w:t> (пошатывание или спотыкание);</w:t>
      </w:r>
    </w:p>
    <w:p w:rsidR="00F47304" w:rsidRPr="00F47304" w:rsidRDefault="00F47304" w:rsidP="00F47304">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резкие скачки</w:t>
      </w:r>
      <w:r w:rsidRPr="00F47304">
        <w:rPr>
          <w:rFonts w:ascii="Times New Roman" w:eastAsia="Times New Roman" w:hAnsi="Times New Roman" w:cs="Times New Roman"/>
          <w:sz w:val="30"/>
          <w:szCs w:val="30"/>
          <w:lang w:eastAsia="ru-RU"/>
        </w:rPr>
        <w:t> артериального давления;</w:t>
      </w:r>
    </w:p>
    <w:p w:rsidR="00F47304" w:rsidRPr="00F47304" w:rsidRDefault="00F47304" w:rsidP="00F47304">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расстройства</w:t>
      </w:r>
      <w:r w:rsidRPr="00F47304">
        <w:rPr>
          <w:rFonts w:ascii="Times New Roman" w:eastAsia="Times New Roman" w:hAnsi="Times New Roman" w:cs="Times New Roman"/>
          <w:sz w:val="30"/>
          <w:szCs w:val="30"/>
          <w:lang w:eastAsia="ru-RU"/>
        </w:rPr>
        <w:t> желудочно-кишечного тракта.</w:t>
      </w:r>
    </w:p>
    <w:p w:rsidR="00F47304" w:rsidRPr="00F47304" w:rsidRDefault="00F47304" w:rsidP="00F47304">
      <w:pPr>
        <w:spacing w:after="0" w:line="240" w:lineRule="auto"/>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О наркотическом опьянении подростка могут свидетельствовать и его манеры поведения:</w:t>
      </w:r>
    </w:p>
    <w:p w:rsidR="00F47304" w:rsidRDefault="00F47304" w:rsidP="00F47304">
      <w:pPr>
        <w:spacing w:after="0" w:line="240" w:lineRule="auto"/>
        <w:ind w:firstLine="708"/>
        <w:jc w:val="both"/>
        <w:textAlignment w:val="baseline"/>
        <w:rPr>
          <w:rFonts w:ascii="Times New Roman" w:eastAsia="Times New Roman" w:hAnsi="Times New Roman" w:cs="Times New Roman"/>
          <w:sz w:val="30"/>
          <w:szCs w:val="30"/>
          <w:lang w:eastAsia="ru-RU"/>
        </w:rPr>
      </w:pPr>
      <w:r w:rsidRPr="00F47304">
        <w:rPr>
          <w:rFonts w:ascii="Times New Roman" w:eastAsia="Times New Roman" w:hAnsi="Times New Roman" w:cs="Times New Roman"/>
          <w:sz w:val="30"/>
          <w:szCs w:val="30"/>
          <w:lang w:eastAsia="ru-RU"/>
        </w:rPr>
        <w:t>Состояние наркотического опьянении напоминает алкогольное, но без характерного запаха алкоголя изо рта. Общим признаком этого опьянения является эйфория, т.е. приподнятое настроение, безмятежное блаженство в сочетании с замедлением или ускорением мышления.</w:t>
      </w:r>
    </w:p>
    <w:p w:rsidR="00F47304" w:rsidRPr="00F47304" w:rsidRDefault="00F47304" w:rsidP="00F47304">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rsidR="00F47304" w:rsidRPr="00F47304" w:rsidRDefault="00F47304" w:rsidP="00F47304">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Как поступать родителям ребёнка, употребляющего наркотики</w:t>
      </w:r>
    </w:p>
    <w:p w:rsidR="00F47304" w:rsidRPr="00F47304" w:rsidRDefault="00F47304" w:rsidP="00F47304">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F47304" w:rsidRPr="00F47304" w:rsidRDefault="00F47304" w:rsidP="00C65388">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Прежде чем начать серьезный разговор с Вашим ребенком, основательно подготовьтесь.</w:t>
      </w:r>
      <w:r w:rsidRPr="00F47304">
        <w:rPr>
          <w:rFonts w:ascii="Times New Roman" w:eastAsia="Times New Roman" w:hAnsi="Times New Roman" w:cs="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F47304" w:rsidRPr="00F47304" w:rsidRDefault="00F47304" w:rsidP="00C65388">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F47304" w:rsidRPr="00F47304" w:rsidRDefault="00F47304" w:rsidP="00C65388">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Не ополчайтесь на него как на личность. Выразите Вашу безусловную любовь к нему, веру в его силы.</w:t>
      </w:r>
    </w:p>
    <w:p w:rsidR="00F47304" w:rsidRPr="00F47304" w:rsidRDefault="00F47304" w:rsidP="00C65388">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rsidR="00F47304" w:rsidRPr="00F47304" w:rsidRDefault="00F47304" w:rsidP="00C65388">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F47304" w:rsidRPr="00F47304" w:rsidRDefault="00F47304" w:rsidP="00C65388">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lastRenderedPageBreak/>
        <w:t>Помните – чем раньше Вы обратитесь за помощью, тем больше шансов, что помощь будет эффективна.</w:t>
      </w:r>
    </w:p>
    <w:p w:rsidR="00F04A6E" w:rsidRDefault="00F47304" w:rsidP="00F04A6E">
      <w:pPr>
        <w:spacing w:after="0" w:line="240" w:lineRule="auto"/>
        <w:ind w:firstLine="708"/>
        <w:jc w:val="both"/>
        <w:textAlignment w:val="baseline"/>
        <w:rPr>
          <w:rFonts w:ascii="Arial" w:eastAsia="Times New Roman" w:hAnsi="Arial" w:cs="Arial"/>
          <w:color w:val="666666"/>
          <w:sz w:val="18"/>
          <w:szCs w:val="18"/>
          <w:lang w:eastAsia="ru-RU"/>
        </w:rPr>
      </w:pPr>
      <w:r w:rsidRPr="00F47304">
        <w:rPr>
          <w:rFonts w:ascii="Times New Roman" w:eastAsia="Times New Roman" w:hAnsi="Times New Roman" w:cs="Times New Roman"/>
          <w:sz w:val="30"/>
          <w:szCs w:val="30"/>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r w:rsidR="00F04A6E">
        <w:rPr>
          <w:rFonts w:ascii="Arial" w:eastAsia="Times New Roman" w:hAnsi="Arial" w:cs="Arial"/>
          <w:color w:val="666666"/>
          <w:sz w:val="18"/>
          <w:szCs w:val="18"/>
          <w:lang w:eastAsia="ru-RU"/>
        </w:rPr>
        <w:t>..</w:t>
      </w:r>
    </w:p>
    <w:p w:rsidR="00C65388" w:rsidRPr="00F04A6E" w:rsidRDefault="00C65388" w:rsidP="00F04A6E">
      <w:pPr>
        <w:spacing w:after="0" w:line="240" w:lineRule="auto"/>
        <w:ind w:firstLine="708"/>
        <w:jc w:val="both"/>
        <w:textAlignment w:val="baseline"/>
        <w:rPr>
          <w:rFonts w:ascii="Arial" w:eastAsia="Times New Roman" w:hAnsi="Arial" w:cs="Arial"/>
          <w:color w:val="666666"/>
          <w:sz w:val="18"/>
          <w:szCs w:val="18"/>
          <w:lang w:eastAsia="ru-RU"/>
        </w:rPr>
      </w:pPr>
      <w:r w:rsidRPr="00C65388">
        <w:rPr>
          <w:rFonts w:ascii="Times New Roman" w:eastAsia="Times New Roman" w:hAnsi="Times New Roman" w:cs="Times New Roman"/>
          <w:b/>
          <w:sz w:val="30"/>
          <w:szCs w:val="30"/>
          <w:lang w:eastAsia="ru-RU"/>
        </w:rPr>
        <w:t>Ответственность за незаконный оборот наркотиков</w:t>
      </w:r>
    </w:p>
    <w:p w:rsidR="00C65388" w:rsidRDefault="00C65388" w:rsidP="00C65388">
      <w:pPr>
        <w:spacing w:after="0" w:line="240" w:lineRule="auto"/>
        <w:ind w:firstLine="540"/>
        <w:jc w:val="both"/>
        <w:textAlignment w:val="baseline"/>
        <w:rPr>
          <w:rFonts w:ascii="Times New Roman" w:hAnsi="Times New Roman" w:cs="Times New Roman"/>
          <w:b/>
          <w:sz w:val="30"/>
          <w:szCs w:val="30"/>
        </w:rPr>
      </w:pPr>
      <w:r>
        <w:rPr>
          <w:rFonts w:ascii="Times New Roman" w:hAnsi="Times New Roman" w:cs="Times New Roman"/>
          <w:b/>
          <w:sz w:val="30"/>
          <w:szCs w:val="30"/>
        </w:rPr>
        <w:t>Уголовная ответственность</w:t>
      </w:r>
    </w:p>
    <w:p w:rsidR="00C65388" w:rsidRDefault="00C65388" w:rsidP="00C65388">
      <w:pPr>
        <w:pStyle w:val="Standard"/>
        <w:ind w:firstLine="540"/>
        <w:jc w:val="both"/>
        <w:outlineLvl w:val="0"/>
        <w:rPr>
          <w:sz w:val="30"/>
          <w:szCs w:val="30"/>
        </w:rPr>
      </w:pPr>
      <w:r>
        <w:rPr>
          <w:b/>
          <w:sz w:val="30"/>
          <w:szCs w:val="30"/>
        </w:rPr>
        <w:t>Статья 328. Незаконный оборот наркотических средств, психотропных веществ, их прекурсоров и аналогов</w:t>
      </w:r>
    </w:p>
    <w:p w:rsidR="00C65388" w:rsidRDefault="00C65388" w:rsidP="00C65388">
      <w:pPr>
        <w:pStyle w:val="Standard"/>
        <w:ind w:firstLine="540"/>
        <w:jc w:val="both"/>
        <w:outlineLvl w:val="0"/>
        <w:rPr>
          <w:sz w:val="30"/>
          <w:szCs w:val="30"/>
        </w:rPr>
      </w:pPr>
      <w:r>
        <w:rPr>
          <w:b/>
          <w:bCs/>
          <w:sz w:val="30"/>
          <w:szCs w:val="30"/>
        </w:rPr>
        <w:t>1</w:t>
      </w:r>
      <w:r>
        <w:rPr>
          <w:sz w:val="30"/>
          <w:szCs w:val="30"/>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C65388" w:rsidRDefault="00C65388" w:rsidP="00C65388">
      <w:pPr>
        <w:pStyle w:val="Standard"/>
        <w:jc w:val="both"/>
        <w:rPr>
          <w:b/>
          <w:bCs/>
          <w:sz w:val="30"/>
          <w:szCs w:val="30"/>
        </w:rPr>
      </w:pPr>
      <w:r>
        <w:rPr>
          <w:b/>
          <w:bCs/>
          <w:sz w:val="30"/>
          <w:szCs w:val="30"/>
        </w:rPr>
        <w:t>наказываются ограничением свободы на срок до пяти лет или лишением свободы на срок от двух до пяти лет.</w:t>
      </w:r>
    </w:p>
    <w:p w:rsidR="00C65388" w:rsidRDefault="00C65388" w:rsidP="00C65388">
      <w:pPr>
        <w:pStyle w:val="Standard"/>
        <w:ind w:firstLine="540"/>
        <w:jc w:val="both"/>
        <w:rPr>
          <w:sz w:val="30"/>
          <w:szCs w:val="30"/>
        </w:rPr>
      </w:pPr>
      <w:r>
        <w:rPr>
          <w:b/>
          <w:bCs/>
          <w:sz w:val="30"/>
          <w:szCs w:val="30"/>
        </w:rPr>
        <w:t>2</w:t>
      </w:r>
      <w:r>
        <w:rPr>
          <w:sz w:val="30"/>
          <w:szCs w:val="30"/>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0" w:name="Par7"/>
    </w:p>
    <w:p w:rsidR="00C65388" w:rsidRDefault="00C65388" w:rsidP="00C65388">
      <w:pPr>
        <w:pStyle w:val="Standard"/>
        <w:ind w:firstLine="540"/>
        <w:jc w:val="both"/>
        <w:rPr>
          <w:b/>
          <w:bCs/>
          <w:sz w:val="30"/>
          <w:szCs w:val="30"/>
        </w:rPr>
      </w:pPr>
      <w:r>
        <w:rPr>
          <w:b/>
          <w:bCs/>
          <w:sz w:val="30"/>
          <w:szCs w:val="30"/>
        </w:rPr>
        <w:t>наказывается лишением свободы на срок от трех до восьми лет со штрафом или без штрафа.</w:t>
      </w:r>
    </w:p>
    <w:p w:rsidR="00C65388" w:rsidRDefault="00C65388" w:rsidP="00C65388">
      <w:pPr>
        <w:pStyle w:val="Standard"/>
        <w:ind w:firstLine="540"/>
        <w:jc w:val="both"/>
      </w:pPr>
      <w:r>
        <w:rPr>
          <w:b/>
          <w:bCs/>
          <w:sz w:val="30"/>
          <w:szCs w:val="30"/>
        </w:rPr>
        <w:t>3</w:t>
      </w:r>
      <w:r>
        <w:rPr>
          <w:sz w:val="30"/>
          <w:szCs w:val="30"/>
        </w:rPr>
        <w:t xml:space="preserve">. Действия, предусмотренные </w:t>
      </w:r>
      <w:hyperlink w:anchor="Par7" w:history="1">
        <w:r>
          <w:rPr>
            <w:color w:val="0000FF"/>
            <w:sz w:val="30"/>
            <w:szCs w:val="30"/>
          </w:rPr>
          <w:t>частью 2</w:t>
        </w:r>
      </w:hyperlink>
      <w:r>
        <w:rPr>
          <w:sz w:val="30"/>
          <w:szCs w:val="30"/>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7" w:history="1">
        <w:r>
          <w:rPr>
            <w:color w:val="0000FF"/>
            <w:sz w:val="30"/>
            <w:szCs w:val="30"/>
          </w:rPr>
          <w:t>статьями 327</w:t>
        </w:r>
      </w:hyperlink>
      <w:r>
        <w:rPr>
          <w:sz w:val="30"/>
          <w:szCs w:val="30"/>
        </w:rPr>
        <w:t xml:space="preserve">, </w:t>
      </w:r>
      <w:hyperlink r:id="rId8" w:history="1">
        <w:r>
          <w:rPr>
            <w:color w:val="0000FF"/>
            <w:sz w:val="30"/>
            <w:szCs w:val="30"/>
          </w:rPr>
          <w:t>329</w:t>
        </w:r>
      </w:hyperlink>
      <w:r>
        <w:rPr>
          <w:sz w:val="30"/>
          <w:szCs w:val="30"/>
        </w:rPr>
        <w:t xml:space="preserve"> или </w:t>
      </w:r>
      <w:hyperlink r:id="rId9" w:history="1">
        <w:r>
          <w:rPr>
            <w:color w:val="0000FF"/>
            <w:sz w:val="30"/>
            <w:szCs w:val="30"/>
          </w:rPr>
          <w:t>331</w:t>
        </w:r>
      </w:hyperlink>
      <w:r>
        <w:rPr>
          <w:sz w:val="30"/>
          <w:szCs w:val="30"/>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1" w:name="Par11"/>
    </w:p>
    <w:p w:rsidR="00C65388" w:rsidRDefault="00C65388" w:rsidP="00C65388">
      <w:pPr>
        <w:pStyle w:val="Standard"/>
        <w:ind w:firstLine="540"/>
        <w:jc w:val="both"/>
        <w:rPr>
          <w:b/>
          <w:bCs/>
          <w:sz w:val="30"/>
          <w:szCs w:val="30"/>
        </w:rPr>
      </w:pPr>
      <w:r>
        <w:rPr>
          <w:b/>
          <w:bCs/>
          <w:sz w:val="30"/>
          <w:szCs w:val="30"/>
        </w:rPr>
        <w:t>наказываются лишением свободы на срок от шести до пятнадцати лет со штрафом или без штрафа.</w:t>
      </w:r>
    </w:p>
    <w:p w:rsidR="00C65388" w:rsidRDefault="00C65388" w:rsidP="00C65388">
      <w:pPr>
        <w:pStyle w:val="Standard"/>
        <w:ind w:firstLine="540"/>
        <w:jc w:val="both"/>
      </w:pPr>
      <w:r>
        <w:rPr>
          <w:sz w:val="30"/>
          <w:szCs w:val="30"/>
        </w:rPr>
        <w:t xml:space="preserve">Действия, предусмотренные </w:t>
      </w:r>
      <w:hyperlink w:anchor="Par7" w:history="1">
        <w:r>
          <w:rPr>
            <w:color w:val="0000FF"/>
            <w:sz w:val="30"/>
            <w:szCs w:val="30"/>
          </w:rPr>
          <w:t>частями 2</w:t>
        </w:r>
      </w:hyperlink>
      <w:r>
        <w:rPr>
          <w:sz w:val="30"/>
          <w:szCs w:val="30"/>
        </w:rPr>
        <w:t xml:space="preserve"> или </w:t>
      </w:r>
      <w:hyperlink w:anchor="Par11" w:history="1">
        <w:r>
          <w:rPr>
            <w:color w:val="0000FF"/>
            <w:sz w:val="30"/>
            <w:szCs w:val="30"/>
          </w:rPr>
          <w:t>3</w:t>
        </w:r>
      </w:hyperlink>
      <w:r>
        <w:rPr>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w:t>
      </w:r>
      <w:r>
        <w:rPr>
          <w:sz w:val="30"/>
          <w:szCs w:val="30"/>
        </w:rPr>
        <w:lastRenderedPageBreak/>
        <w:t>лабораторной посуды или лабораторного оборудования, предназначенных для химического синтеза, -</w:t>
      </w:r>
      <w:bookmarkStart w:id="2" w:name="Par16"/>
    </w:p>
    <w:p w:rsidR="00C65388" w:rsidRDefault="00C65388" w:rsidP="00C65388">
      <w:pPr>
        <w:pStyle w:val="Standard"/>
        <w:ind w:firstLine="540"/>
        <w:jc w:val="both"/>
        <w:rPr>
          <w:b/>
          <w:bCs/>
          <w:sz w:val="30"/>
          <w:szCs w:val="30"/>
        </w:rPr>
      </w:pPr>
      <w:r>
        <w:rPr>
          <w:b/>
          <w:bCs/>
          <w:sz w:val="30"/>
          <w:szCs w:val="30"/>
        </w:rPr>
        <w:t>наказываются лишением свободы на срок от десяти до двадцати лет со штрафом или без штрафа.</w:t>
      </w:r>
    </w:p>
    <w:p w:rsidR="00C65388" w:rsidRDefault="00C65388" w:rsidP="00C65388">
      <w:pPr>
        <w:pStyle w:val="Standard"/>
        <w:ind w:firstLine="540"/>
        <w:jc w:val="both"/>
      </w:pPr>
      <w:r>
        <w:rPr>
          <w:sz w:val="30"/>
          <w:szCs w:val="30"/>
        </w:rPr>
        <w:t xml:space="preserve">Действия, предусмотренные </w:t>
      </w:r>
      <w:hyperlink w:anchor="Par7" w:history="1">
        <w:r>
          <w:rPr>
            <w:color w:val="0000FF"/>
            <w:sz w:val="30"/>
            <w:szCs w:val="30"/>
          </w:rPr>
          <w:t>частями 2</w:t>
        </w:r>
      </w:hyperlink>
      <w:r>
        <w:rPr>
          <w:sz w:val="30"/>
          <w:szCs w:val="30"/>
        </w:rPr>
        <w:t xml:space="preserve"> - </w:t>
      </w:r>
      <w:hyperlink w:anchor="Par16" w:history="1">
        <w:r>
          <w:rPr>
            <w:color w:val="0000FF"/>
            <w:sz w:val="30"/>
            <w:szCs w:val="30"/>
          </w:rPr>
          <w:t>4</w:t>
        </w:r>
      </w:hyperlink>
      <w:r>
        <w:rPr>
          <w:sz w:val="30"/>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C65388" w:rsidRDefault="00C65388" w:rsidP="00C65388">
      <w:pPr>
        <w:pStyle w:val="Standard"/>
        <w:ind w:firstLine="540"/>
        <w:jc w:val="both"/>
        <w:rPr>
          <w:b/>
          <w:bCs/>
          <w:sz w:val="30"/>
          <w:szCs w:val="30"/>
        </w:rPr>
      </w:pPr>
      <w:r>
        <w:rPr>
          <w:b/>
          <w:bCs/>
          <w:sz w:val="30"/>
          <w:szCs w:val="30"/>
        </w:rPr>
        <w:t>наказываются лишением свободы на срок от двенадцати до двадцати пяти лет со штрафом или без штрафа.</w:t>
      </w:r>
    </w:p>
    <w:p w:rsidR="00C65388" w:rsidRDefault="00C65388" w:rsidP="00C65388">
      <w:pPr>
        <w:pStyle w:val="Standard"/>
        <w:spacing w:before="200"/>
        <w:ind w:firstLine="540"/>
        <w:jc w:val="both"/>
        <w:rPr>
          <w:sz w:val="30"/>
          <w:szCs w:val="30"/>
        </w:rPr>
      </w:pPr>
      <w:r>
        <w:rPr>
          <w:b/>
          <w:bCs/>
          <w:sz w:val="30"/>
          <w:szCs w:val="30"/>
        </w:rPr>
        <w:t>Примечание.</w:t>
      </w:r>
      <w:r>
        <w:rPr>
          <w:sz w:val="30"/>
          <w:szCs w:val="30"/>
        </w:rPr>
        <w:t xml:space="preserve"> </w:t>
      </w:r>
      <w:r>
        <w:rPr>
          <w:b/>
          <w:bCs/>
          <w:sz w:val="30"/>
          <w:szCs w:val="30"/>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bookmarkEnd w:id="0"/>
    <w:bookmarkEnd w:id="1"/>
    <w:bookmarkEnd w:id="2"/>
    <w:p w:rsidR="00837BED" w:rsidRDefault="00C65388" w:rsidP="00C65388">
      <w:pPr>
        <w:pStyle w:val="Standard"/>
        <w:rPr>
          <w:sz w:val="30"/>
          <w:szCs w:val="30"/>
        </w:rPr>
      </w:pPr>
      <w:r>
        <w:rPr>
          <w:sz w:val="30"/>
          <w:szCs w:val="30"/>
        </w:rPr>
        <w:tab/>
      </w:r>
    </w:p>
    <w:p w:rsidR="00C65388" w:rsidRDefault="00C65388" w:rsidP="00837BED">
      <w:pPr>
        <w:pStyle w:val="Standard"/>
        <w:ind w:firstLine="540"/>
      </w:pPr>
      <w:r>
        <w:rPr>
          <w:b/>
          <w:bCs/>
          <w:sz w:val="32"/>
          <w:szCs w:val="32"/>
        </w:rPr>
        <w:t>Административная ответственность</w:t>
      </w:r>
    </w:p>
    <w:p w:rsidR="00C65388" w:rsidRDefault="00C65388" w:rsidP="00C65388">
      <w:pPr>
        <w:pStyle w:val="Standard"/>
        <w:tabs>
          <w:tab w:val="left" w:pos="720"/>
        </w:tabs>
      </w:pPr>
      <w:r>
        <w:rPr>
          <w:b/>
          <w:bCs/>
          <w:sz w:val="32"/>
          <w:szCs w:val="32"/>
        </w:rPr>
        <w:tab/>
      </w:r>
      <w:r>
        <w:rPr>
          <w:b/>
          <w:bCs/>
          <w:sz w:val="30"/>
          <w:szCs w:val="30"/>
        </w:rPr>
        <w:t>Статья 17.1. Незаконные посев и (или) выращивание растений либо грибов, содержащих наркотические средства или психотропные вещества</w:t>
      </w:r>
    </w:p>
    <w:p w:rsidR="00C65388" w:rsidRDefault="00C65388" w:rsidP="00C65388">
      <w:pPr>
        <w:pStyle w:val="Standard"/>
        <w:ind w:firstLine="540"/>
        <w:jc w:val="both"/>
        <w:rPr>
          <w:sz w:val="30"/>
          <w:szCs w:val="30"/>
        </w:rPr>
      </w:pPr>
      <w:r>
        <w:rPr>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C65388" w:rsidRDefault="00C65388" w:rsidP="00C65388">
      <w:pPr>
        <w:pStyle w:val="Standard"/>
        <w:ind w:firstLine="540"/>
        <w:jc w:val="both"/>
      </w:pPr>
      <w:r>
        <w:rPr>
          <w:b/>
          <w:bCs/>
          <w:sz w:val="30"/>
          <w:szCs w:val="30"/>
        </w:rPr>
        <w:t xml:space="preserve">влекут наложение штрафа в размере до двадцати базовых </w:t>
      </w:r>
      <w:hyperlink r:id="rId10" w:history="1">
        <w:r>
          <w:rPr>
            <w:b/>
            <w:bCs/>
            <w:color w:val="0000FF"/>
            <w:sz w:val="30"/>
            <w:szCs w:val="30"/>
          </w:rPr>
          <w:t>величин</w:t>
        </w:r>
      </w:hyperlink>
      <w:r>
        <w:rPr>
          <w:b/>
          <w:bCs/>
          <w:sz w:val="30"/>
          <w:szCs w:val="30"/>
        </w:rPr>
        <w:t>.</w:t>
      </w:r>
    </w:p>
    <w:p w:rsidR="00C65388" w:rsidRDefault="00C65388" w:rsidP="00C65388">
      <w:pPr>
        <w:pStyle w:val="Standard"/>
        <w:ind w:firstLine="540"/>
        <w:jc w:val="both"/>
        <w:outlineLvl w:val="0"/>
        <w:rPr>
          <w:sz w:val="30"/>
          <w:szCs w:val="30"/>
        </w:rPr>
      </w:pPr>
      <w:r>
        <w:rPr>
          <w:b/>
          <w:bCs/>
          <w:sz w:val="30"/>
          <w:szCs w:val="30"/>
        </w:rPr>
        <w:t>Статья 17.6. Незаконные действия с некурительными табачными изделиями, предназначенными для сосания и (или) жевания</w:t>
      </w:r>
    </w:p>
    <w:p w:rsidR="00C65388" w:rsidRDefault="00C65388" w:rsidP="00C65388">
      <w:pPr>
        <w:pStyle w:val="Standard"/>
        <w:ind w:firstLine="540"/>
        <w:jc w:val="both"/>
        <w:rPr>
          <w:sz w:val="30"/>
          <w:szCs w:val="30"/>
        </w:rPr>
      </w:pPr>
      <w:r>
        <w:rPr>
          <w:sz w:val="30"/>
          <w:szCs w:val="30"/>
        </w:rP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C65388" w:rsidRDefault="00C65388" w:rsidP="00C65388">
      <w:pPr>
        <w:pStyle w:val="Standard"/>
        <w:ind w:firstLine="540"/>
        <w:jc w:val="both"/>
      </w:pPr>
      <w:r>
        <w:rPr>
          <w:b/>
          <w:bCs/>
          <w:sz w:val="30"/>
          <w:szCs w:val="30"/>
        </w:rPr>
        <w:t xml:space="preserve">влекут наложение штрафа в размере до двух базовых </w:t>
      </w:r>
      <w:hyperlink r:id="rId11" w:history="1">
        <w:r>
          <w:rPr>
            <w:b/>
            <w:bCs/>
            <w:color w:val="0000FF"/>
            <w:sz w:val="30"/>
            <w:szCs w:val="30"/>
          </w:rPr>
          <w:t>величин</w:t>
        </w:r>
      </w:hyperlink>
      <w:r>
        <w:rPr>
          <w:b/>
          <w:bCs/>
          <w:sz w:val="30"/>
          <w:szCs w:val="30"/>
        </w:rPr>
        <w:t>.</w:t>
      </w:r>
    </w:p>
    <w:p w:rsidR="00C65388" w:rsidRDefault="00C65388" w:rsidP="00C65388">
      <w:pPr>
        <w:pStyle w:val="Standard"/>
        <w:ind w:firstLine="540"/>
        <w:jc w:val="both"/>
        <w:rPr>
          <w:sz w:val="30"/>
          <w:szCs w:val="30"/>
        </w:rPr>
      </w:pPr>
      <w:r>
        <w:rPr>
          <w:sz w:val="30"/>
          <w:szCs w:val="30"/>
        </w:rP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C65388" w:rsidRDefault="00C65388" w:rsidP="00C65388">
      <w:pPr>
        <w:pStyle w:val="Standard"/>
        <w:ind w:firstLine="540"/>
        <w:jc w:val="both"/>
      </w:pPr>
      <w:r>
        <w:rPr>
          <w:b/>
          <w:bCs/>
          <w:sz w:val="30"/>
          <w:szCs w:val="30"/>
        </w:rPr>
        <w:lastRenderedPageBreak/>
        <w:t xml:space="preserve">влекут наложение штрафа в размере от десяти до двадцати базовых </w:t>
      </w:r>
      <w:hyperlink r:id="rId12" w:history="1">
        <w:r>
          <w:rPr>
            <w:b/>
            <w:bCs/>
            <w:color w:val="0000FF"/>
            <w:sz w:val="30"/>
            <w:szCs w:val="30"/>
          </w:rPr>
          <w:t>величин</w:t>
        </w:r>
      </w:hyperlink>
      <w:r>
        <w:rPr>
          <w:b/>
          <w:bCs/>
          <w:sz w:val="30"/>
          <w:szCs w:val="30"/>
        </w:rPr>
        <w:t xml:space="preserve"> с конфискацией</w:t>
      </w:r>
      <w:r>
        <w:rPr>
          <w:sz w:val="30"/>
          <w:szCs w:val="30"/>
        </w:rPr>
        <w:t xml:space="preserve"> денежной выручки, полученной от реализации указанных некурительных табачных изделий, орудий и средств совершения административного правонарушения </w:t>
      </w:r>
      <w:r>
        <w:rPr>
          <w:b/>
          <w:bCs/>
          <w:sz w:val="30"/>
          <w:szCs w:val="30"/>
        </w:rPr>
        <w:t>или без конфискации</w:t>
      </w:r>
      <w:r>
        <w:rPr>
          <w:sz w:val="30"/>
          <w:szCs w:val="30"/>
        </w:rPr>
        <w:t xml:space="preserve">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C65388" w:rsidRDefault="00C65388" w:rsidP="00C65388">
      <w:pPr>
        <w:pStyle w:val="Standard"/>
        <w:ind w:firstLine="540"/>
        <w:jc w:val="both"/>
        <w:rPr>
          <w:sz w:val="30"/>
          <w:szCs w:val="30"/>
        </w:rPr>
      </w:pPr>
      <w:r>
        <w:rPr>
          <w:sz w:val="30"/>
          <w:szCs w:val="30"/>
        </w:rP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C65388" w:rsidRDefault="00C65388" w:rsidP="00C65388">
      <w:pPr>
        <w:pStyle w:val="Standard"/>
        <w:ind w:firstLine="540"/>
        <w:jc w:val="both"/>
      </w:pPr>
      <w:r>
        <w:rPr>
          <w:b/>
          <w:bCs/>
          <w:sz w:val="30"/>
          <w:szCs w:val="30"/>
        </w:rPr>
        <w:t xml:space="preserve">влечет наложение штрафа в размере от двадцати до тридцати базовых </w:t>
      </w:r>
      <w:hyperlink r:id="rId13" w:history="1">
        <w:r>
          <w:rPr>
            <w:b/>
            <w:bCs/>
            <w:color w:val="0000FF"/>
            <w:sz w:val="30"/>
            <w:szCs w:val="30"/>
          </w:rPr>
          <w:t>величин</w:t>
        </w:r>
      </w:hyperlink>
      <w:r>
        <w:rPr>
          <w:b/>
          <w:bCs/>
          <w:sz w:val="30"/>
          <w:szCs w:val="30"/>
        </w:rPr>
        <w:t xml:space="preserve"> с конфискацией</w:t>
      </w:r>
      <w:r>
        <w:rPr>
          <w:sz w:val="30"/>
          <w:szCs w:val="30"/>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w:t>
      </w:r>
      <w:r>
        <w:rPr>
          <w:b/>
          <w:bCs/>
          <w:sz w:val="30"/>
          <w:szCs w:val="30"/>
        </w:rPr>
        <w:t>или без конфискации,</w:t>
      </w:r>
      <w:r>
        <w:rPr>
          <w:sz w:val="30"/>
          <w:szCs w:val="30"/>
        </w:rPr>
        <w:t xml:space="preserve"> либо административный арест с конфискацией орудий и средств совершения административного правонарушения или без конфискации.</w:t>
      </w:r>
    </w:p>
    <w:p w:rsidR="00C65388" w:rsidRDefault="00C65388" w:rsidP="00C65388">
      <w:pPr>
        <w:pStyle w:val="Standard"/>
        <w:ind w:firstLine="540"/>
        <w:jc w:val="both"/>
        <w:rPr>
          <w:sz w:val="30"/>
          <w:szCs w:val="30"/>
        </w:rPr>
      </w:pPr>
      <w:r>
        <w:rPr>
          <w:b/>
          <w:bCs/>
          <w:sz w:val="30"/>
          <w:szCs w:val="30"/>
        </w:rPr>
        <w:t>Примечание.</w:t>
      </w:r>
      <w:r>
        <w:rPr>
          <w:sz w:val="30"/>
          <w:szCs w:val="30"/>
        </w:rPr>
        <w:t xml:space="preserve">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C65388" w:rsidRDefault="00C65388" w:rsidP="00C65388">
      <w:pPr>
        <w:pStyle w:val="Standard"/>
        <w:ind w:firstLine="540"/>
        <w:jc w:val="both"/>
        <w:outlineLvl w:val="0"/>
        <w:rPr>
          <w:sz w:val="30"/>
          <w:szCs w:val="30"/>
        </w:rPr>
      </w:pPr>
      <w:r>
        <w:rPr>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C65388" w:rsidRDefault="00C65388" w:rsidP="00C65388">
      <w:pPr>
        <w:pStyle w:val="Standard"/>
        <w:ind w:firstLine="540"/>
        <w:jc w:val="both"/>
        <w:rPr>
          <w:sz w:val="30"/>
          <w:szCs w:val="30"/>
        </w:rPr>
      </w:pPr>
      <w:r>
        <w:rPr>
          <w:bCs/>
          <w:sz w:val="30"/>
          <w:szCs w:val="30"/>
        </w:rPr>
        <w:t xml:space="preserve">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w:t>
      </w:r>
      <w:r>
        <w:rPr>
          <w:bCs/>
          <w:sz w:val="30"/>
          <w:szCs w:val="30"/>
        </w:rPr>
        <w:lastRenderedPageBreak/>
        <w:t>потреблением наркотических средств, психотропных веществ, их аналогов, токсических или других одурманивающих веществ, -</w:t>
      </w:r>
    </w:p>
    <w:p w:rsidR="00C65388" w:rsidRDefault="00C65388" w:rsidP="00C65388">
      <w:pPr>
        <w:pStyle w:val="Standard"/>
        <w:ind w:firstLine="540"/>
        <w:jc w:val="both"/>
      </w:pPr>
      <w:r>
        <w:rPr>
          <w:b/>
          <w:bCs/>
          <w:sz w:val="30"/>
          <w:szCs w:val="30"/>
        </w:rPr>
        <w:t xml:space="preserve">влекут наложение штрафа в размере от пяти до десяти базовых </w:t>
      </w:r>
      <w:hyperlink r:id="rId14" w:history="1">
        <w:r>
          <w:rPr>
            <w:b/>
            <w:bCs/>
            <w:color w:val="0000FF"/>
            <w:sz w:val="30"/>
            <w:szCs w:val="30"/>
          </w:rPr>
          <w:t>величин</w:t>
        </w:r>
      </w:hyperlink>
      <w:r>
        <w:rPr>
          <w:b/>
          <w:bCs/>
          <w:sz w:val="30"/>
          <w:szCs w:val="30"/>
        </w:rPr>
        <w:t>.</w:t>
      </w:r>
    </w:p>
    <w:p w:rsidR="00C65388" w:rsidRDefault="00C65388" w:rsidP="00C65388">
      <w:pPr>
        <w:pStyle w:val="Standard"/>
        <w:ind w:firstLine="540"/>
        <w:jc w:val="both"/>
        <w:rPr>
          <w:sz w:val="30"/>
          <w:szCs w:val="30"/>
        </w:rPr>
      </w:pPr>
      <w:r>
        <w:rPr>
          <w:sz w:val="30"/>
          <w:szCs w:val="30"/>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C65388" w:rsidRDefault="00C65388" w:rsidP="00C65388">
      <w:pPr>
        <w:pStyle w:val="Standard"/>
        <w:ind w:firstLine="540"/>
        <w:jc w:val="both"/>
        <w:rPr>
          <w:b/>
          <w:bCs/>
          <w:sz w:val="30"/>
          <w:szCs w:val="30"/>
        </w:rPr>
      </w:pPr>
      <w:r>
        <w:rPr>
          <w:b/>
          <w:bCs/>
          <w:sz w:val="30"/>
          <w:szCs w:val="30"/>
        </w:rPr>
        <w:t>влекут наложение штрафа в размере от восьми до двенадцати базовых величин.</w:t>
      </w:r>
    </w:p>
    <w:p w:rsidR="00C65388" w:rsidRDefault="00C65388" w:rsidP="00C65388">
      <w:pPr>
        <w:pStyle w:val="Standard"/>
        <w:ind w:firstLine="540"/>
        <w:jc w:val="both"/>
        <w:rPr>
          <w:sz w:val="30"/>
          <w:szCs w:val="30"/>
        </w:rPr>
      </w:pPr>
      <w:r>
        <w:rPr>
          <w:sz w:val="30"/>
          <w:szCs w:val="30"/>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C65388" w:rsidRDefault="00C65388" w:rsidP="00C65388">
      <w:pPr>
        <w:pStyle w:val="Standard"/>
        <w:ind w:firstLine="540"/>
        <w:jc w:val="both"/>
      </w:pPr>
      <w:r>
        <w:rPr>
          <w:b/>
          <w:bCs/>
          <w:sz w:val="30"/>
          <w:szCs w:val="30"/>
        </w:rPr>
        <w:t xml:space="preserve">влекут наложение штрафа в размере от десяти до пятнадцати базовых </w:t>
      </w:r>
      <w:hyperlink r:id="rId15" w:history="1">
        <w:r>
          <w:rPr>
            <w:b/>
            <w:bCs/>
            <w:color w:val="0000FF"/>
            <w:sz w:val="30"/>
            <w:szCs w:val="30"/>
          </w:rPr>
          <w:t>величин</w:t>
        </w:r>
      </w:hyperlink>
      <w:r>
        <w:rPr>
          <w:b/>
          <w:bCs/>
          <w:sz w:val="30"/>
          <w:szCs w:val="30"/>
        </w:rPr>
        <w:t>.</w:t>
      </w:r>
    </w:p>
    <w:p w:rsidR="00D862D5" w:rsidRDefault="00C65388" w:rsidP="00F47304">
      <w:pPr>
        <w:pStyle w:val="ab"/>
        <w:tabs>
          <w:tab w:val="left" w:pos="709"/>
        </w:tabs>
        <w:ind w:left="0" w:firstLine="0"/>
        <w:rPr>
          <w:rFonts w:ascii="Times New Roman" w:eastAsia="Times New Roman" w:hAnsi="Times New Roman" w:cs="Times New Roman"/>
          <w:b/>
          <w:bCs/>
          <w:spacing w:val="4"/>
          <w:kern w:val="2"/>
          <w:szCs w:val="30"/>
          <w:lang w:eastAsia="ru-RU"/>
        </w:rPr>
      </w:pPr>
      <w:r>
        <w:rPr>
          <w:rFonts w:ascii="Times New Roman" w:eastAsia="Times New Roman" w:hAnsi="Times New Roman" w:cs="Times New Roman"/>
          <w:b/>
          <w:bCs/>
          <w:spacing w:val="4"/>
          <w:kern w:val="2"/>
          <w:szCs w:val="30"/>
          <w:lang w:eastAsia="ru-RU"/>
        </w:rPr>
        <w:tab/>
        <w:t>4</w:t>
      </w:r>
      <w:r w:rsidR="001479FE">
        <w:rPr>
          <w:rFonts w:ascii="Times New Roman" w:eastAsia="Times New Roman" w:hAnsi="Times New Roman" w:cs="Times New Roman"/>
          <w:b/>
          <w:bCs/>
          <w:spacing w:val="4"/>
          <w:kern w:val="2"/>
          <w:szCs w:val="30"/>
          <w:lang w:eastAsia="ru-RU"/>
        </w:rPr>
        <w:t>. Рекомендации п</w:t>
      </w:r>
      <w:r w:rsidR="001479FE">
        <w:rPr>
          <w:rFonts w:ascii="Times New Roman" w:eastAsia="Times New Roman" w:hAnsi="Times New Roman" w:cs="Times New Roman"/>
          <w:b/>
          <w:bCs/>
          <w:spacing w:val="4"/>
          <w:szCs w:val="30"/>
          <w:lang w:eastAsia="ru-RU"/>
        </w:rPr>
        <w:t>о использованию программ родительского контрол</w:t>
      </w:r>
      <w:r w:rsidR="001479FE">
        <w:rPr>
          <w:rFonts w:ascii="Times New Roman" w:eastAsia="Times New Roman" w:hAnsi="Times New Roman" w:cs="Times New Roman"/>
          <w:spacing w:val="4"/>
          <w:szCs w:val="30"/>
          <w:lang w:eastAsia="ru-RU"/>
        </w:rPr>
        <w:t>я</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lastRenderedPageBreak/>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AC5A07" w:rsidRPr="00AC5A07" w:rsidRDefault="00AC5A07" w:rsidP="00AC5A07">
      <w:pPr>
        <w:shd w:val="clear" w:color="auto" w:fill="FFFFFF"/>
        <w:suppressAutoHyphens w:val="0"/>
        <w:spacing w:after="0" w:line="240" w:lineRule="auto"/>
        <w:ind w:firstLine="708"/>
        <w:jc w:val="both"/>
        <w:rPr>
          <w:rFonts w:ascii="Times New Roman" w:eastAsia="Times New Roman" w:hAnsi="Times New Roman" w:cs="Times New Roman"/>
          <w:color w:val="000000"/>
          <w:spacing w:val="4"/>
          <w:sz w:val="30"/>
          <w:szCs w:val="30"/>
          <w:lang w:eastAsia="ru-RU"/>
        </w:rPr>
      </w:pPr>
      <w:r w:rsidRPr="00AC5A07">
        <w:rPr>
          <w:rFonts w:ascii="Times New Roman" w:eastAsia="Times New Roman" w:hAnsi="Times New Roman" w:cs="Times New Roman"/>
          <w:color w:val="000000"/>
          <w:spacing w:val="4"/>
          <w:sz w:val="30"/>
          <w:szCs w:val="30"/>
          <w:lang w:eastAsia="ru-RU"/>
        </w:rPr>
        <w:t>Дело в том, что большинство используемого наркосбытчиками программного обеспечения имеет специфические функции и не и</w:t>
      </w:r>
      <w:r w:rsidRPr="00AC5A07">
        <w:rPr>
          <w:rFonts w:ascii="Times New Roman" w:eastAsia="Times New Roman" w:hAnsi="Times New Roman" w:cs="Times New Roman"/>
          <w:color w:val="000000"/>
          <w:spacing w:val="4"/>
          <w:sz w:val="30"/>
          <w:szCs w:val="30"/>
          <w:lang w:eastAsia="ru-RU"/>
        </w:rPr>
        <w:t>с</w:t>
      </w:r>
      <w:r w:rsidRPr="00AC5A07">
        <w:rPr>
          <w:rFonts w:ascii="Times New Roman" w:eastAsia="Times New Roman" w:hAnsi="Times New Roman" w:cs="Times New Roman"/>
          <w:color w:val="000000"/>
          <w:spacing w:val="4"/>
          <w:sz w:val="30"/>
          <w:szCs w:val="30"/>
          <w:lang w:eastAsia="ru-RU"/>
        </w:rPr>
        <w:t>пользуется рядовыми законопослушными пользователями.</w:t>
      </w:r>
    </w:p>
    <w:p w:rsidR="00AC5A07" w:rsidRPr="00AC5A07" w:rsidRDefault="00AC5A07" w:rsidP="00AC5A07">
      <w:pPr>
        <w:shd w:val="clear" w:color="auto" w:fill="FFFFFF"/>
        <w:suppressAutoHyphens w:val="0"/>
        <w:spacing w:after="0" w:line="240" w:lineRule="auto"/>
        <w:ind w:firstLine="708"/>
        <w:jc w:val="both"/>
        <w:rPr>
          <w:rFonts w:ascii="Times New Roman" w:eastAsia="Times New Roman" w:hAnsi="Times New Roman" w:cs="Times New Roman"/>
          <w:color w:val="000000"/>
          <w:spacing w:val="4"/>
          <w:sz w:val="30"/>
          <w:szCs w:val="30"/>
          <w:lang w:eastAsia="ru-RU"/>
        </w:rPr>
      </w:pPr>
      <w:r w:rsidRPr="00AC5A07">
        <w:rPr>
          <w:rFonts w:ascii="Times New Roman" w:eastAsia="Times New Roman" w:hAnsi="Times New Roman" w:cs="Times New Roman"/>
          <w:color w:val="000000"/>
          <w:spacing w:val="4"/>
          <w:sz w:val="30"/>
          <w:szCs w:val="30"/>
          <w:lang w:eastAsia="ru-RU"/>
        </w:rPr>
        <w:t>Так, наркосбытчики активно используют наборы различных криптографических мессенджеров (VIPole, Telegram, Xabber, Wickr, WeChat, Signal), VPN-сервисы (виртуальные частные сети), анони</w:t>
      </w:r>
      <w:r w:rsidRPr="00AC5A07">
        <w:rPr>
          <w:rFonts w:ascii="Times New Roman" w:eastAsia="Times New Roman" w:hAnsi="Times New Roman" w:cs="Times New Roman"/>
          <w:color w:val="000000"/>
          <w:spacing w:val="4"/>
          <w:sz w:val="30"/>
          <w:szCs w:val="30"/>
          <w:lang w:eastAsia="ru-RU"/>
        </w:rPr>
        <w:t>м</w:t>
      </w:r>
      <w:r w:rsidRPr="00AC5A07">
        <w:rPr>
          <w:rFonts w:ascii="Times New Roman" w:eastAsia="Times New Roman" w:hAnsi="Times New Roman" w:cs="Times New Roman"/>
          <w:color w:val="000000"/>
          <w:spacing w:val="4"/>
          <w:sz w:val="30"/>
          <w:szCs w:val="30"/>
          <w:lang w:eastAsia="ru-RU"/>
        </w:rPr>
        <w:t>ные браузеры, выделенные сервера, также ресурсы (фотохостинги, файлообменники) для хранения фотографий с изображениями расп</w:t>
      </w:r>
      <w:r w:rsidRPr="00AC5A07">
        <w:rPr>
          <w:rFonts w:ascii="Times New Roman" w:eastAsia="Times New Roman" w:hAnsi="Times New Roman" w:cs="Times New Roman"/>
          <w:color w:val="000000"/>
          <w:spacing w:val="4"/>
          <w:sz w:val="30"/>
          <w:szCs w:val="30"/>
          <w:lang w:eastAsia="ru-RU"/>
        </w:rPr>
        <w:t>о</w:t>
      </w:r>
      <w:r w:rsidRPr="00AC5A07">
        <w:rPr>
          <w:rFonts w:ascii="Times New Roman" w:eastAsia="Times New Roman" w:hAnsi="Times New Roman" w:cs="Times New Roman"/>
          <w:color w:val="000000"/>
          <w:spacing w:val="4"/>
          <w:sz w:val="30"/>
          <w:szCs w:val="30"/>
          <w:lang w:eastAsia="ru-RU"/>
        </w:rPr>
        <w:t>ложения наркотиков.</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На сегодняшний день именно смартфоны в основном используются для просмотра различных веб-страниц и поиска контента в Интернете.</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Pr>
          <w:rFonts w:ascii="Times New Roman" w:eastAsia="Times New Roman" w:hAnsi="Times New Roman" w:cs="Times New Roman"/>
          <w:color w:val="000000"/>
          <w:spacing w:val="4"/>
          <w:sz w:val="30"/>
          <w:szCs w:val="30"/>
          <w:lang w:eastAsia="ru-RU"/>
        </w:rPr>
        <w:br/>
        <w:t xml:space="preserve">web-сайтов. Здесь, в принципе, все очень просто: на одни страницы заходить можно, на другие – нельзя. Обычно предлагается два </w:t>
      </w:r>
      <w:r>
        <w:rPr>
          <w:rFonts w:ascii="Times New Roman" w:eastAsia="Times New Roman" w:hAnsi="Times New Roman" w:cs="Times New Roman"/>
          <w:color w:val="000000"/>
          <w:spacing w:val="4"/>
          <w:sz w:val="30"/>
          <w:szCs w:val="30"/>
          <w:lang w:eastAsia="ru-RU"/>
        </w:rPr>
        <w:lastRenderedPageBreak/>
        <w:t>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web-сайты,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web-странице,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web-сайтам.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Telegram или VIPole.</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защита настроек родительского контроля паролем;</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сокрытие браузера и приложений;</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запрет на установку и удаление приложений;</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запрет на совершение встроенных покупок и запрос на разрешение покупок;</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фильтрация контента онлайн-магазинов по возрастному цензу;</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фильтрация веб-сайтов по принципу «разрешено/запрещено все, кроме»;</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ограничение на громкость воспроизводимой музыки;</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ограничение на использование мобильных данных;</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lastRenderedPageBreak/>
        <w:t>- 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мониторинг истории звонков, SMS-трекер;</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статистика использования устройства;</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В качестве примера можно привести несколько наиболее типичных программ:</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b/>
          <w:bCs/>
          <w:color w:val="000000"/>
          <w:spacing w:val="4"/>
          <w:sz w:val="30"/>
          <w:szCs w:val="30"/>
          <w:lang w:eastAsia="ru-RU"/>
        </w:rPr>
        <w:t>Google Family Link</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Для использования программы необходима операционная система Android 7.0 или выше на устройстве ребенка, Android 5.0 и выше или iOS 12 и выше у родителя. Необходимо зарегистрировать аккаунты Google, к которым и осуществляется привязка настроек. Данная функция позволяет при смене устройства, сохранить все прежние ограничения.</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Данное приложение позволяет отследить, сколько часов ребенок проводит в смартфоне, какие приложения открывает, что скачивает или собирается купить в Google Play.</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Также можно установить, где находится ваш ребенок (при условии доступа к сети Интернет).</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b/>
          <w:bCs/>
          <w:color w:val="000000"/>
          <w:spacing w:val="4"/>
          <w:sz w:val="30"/>
          <w:szCs w:val="30"/>
          <w:lang w:eastAsia="ru-RU"/>
        </w:rPr>
        <w:t>Kaspersky Safe Kids</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Необходима операционная система  Android 4.4 и выше, iOS 12 и выше. На сайте Kaspersky также можно скачать версии cервиса для Windows 7 и выше и MacOS 10.13 и выше.</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lastRenderedPageBreak/>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Премиум</w:t>
      </w:r>
      <w:r>
        <w:rPr>
          <w:rFonts w:ascii="Times New Roman" w:eastAsia="Times New Roman" w:hAnsi="Times New Roman" w:cs="Times New Roman"/>
          <w:color w:val="000000"/>
          <w:spacing w:val="4"/>
          <w:sz w:val="30"/>
          <w:szCs w:val="30"/>
          <w:lang w:eastAsia="ru-RU"/>
        </w:rPr>
        <w:noBreakHyphen/>
        <w:t>вариант позволяет следить за зарядом батареи, мониторить активность в социальных сетях, просматривать историю запросов на YouTube и составлять расписание, по которому ребенок будет пользоваться устройством.</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b/>
          <w:bCs/>
          <w:color w:val="000000"/>
          <w:spacing w:val="4"/>
          <w:sz w:val="30"/>
          <w:szCs w:val="30"/>
          <w:lang w:eastAsia="ru-RU"/>
        </w:rPr>
        <w:t>Bark</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Bark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Bark отмечает все, что считает неподобающим и отправляет соответствующие оповещения в аккаунт родителя.</w:t>
      </w:r>
    </w:p>
    <w:p w:rsidR="00D862D5" w:rsidRDefault="001479FE">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rsidR="00D862D5" w:rsidRDefault="00C65388">
      <w:pPr>
        <w:pStyle w:val="1"/>
        <w:shd w:val="clear" w:color="auto" w:fill="FFFFFF"/>
        <w:spacing w:beforeAutospacing="0" w:after="0" w:afterAutospacing="0"/>
        <w:ind w:firstLine="709"/>
        <w:jc w:val="both"/>
        <w:rPr>
          <w:spacing w:val="4"/>
          <w:sz w:val="30"/>
          <w:szCs w:val="30"/>
        </w:rPr>
      </w:pPr>
      <w:r>
        <w:rPr>
          <w:spacing w:val="4"/>
          <w:sz w:val="30"/>
          <w:szCs w:val="30"/>
        </w:rPr>
        <w:t>5</w:t>
      </w:r>
      <w:r w:rsidR="001479FE">
        <w:rPr>
          <w:spacing w:val="4"/>
          <w:sz w:val="30"/>
          <w:szCs w:val="30"/>
        </w:rPr>
        <w:t>. И</w:t>
      </w:r>
      <w:r w:rsidR="001479FE">
        <w:rPr>
          <w:color w:val="000000"/>
          <w:spacing w:val="4"/>
          <w:sz w:val="30"/>
          <w:szCs w:val="30"/>
        </w:rPr>
        <w:t xml:space="preserve">нформационный ресурс </w:t>
      </w:r>
      <w:r w:rsidR="001479FE">
        <w:rPr>
          <w:spacing w:val="4"/>
          <w:sz w:val="30"/>
          <w:szCs w:val="30"/>
        </w:rPr>
        <w:t>Pomogut.by</w:t>
      </w:r>
    </w:p>
    <w:p w:rsidR="00D862D5" w:rsidRDefault="001479FE">
      <w:pPr>
        <w:pStyle w:val="aa"/>
        <w:shd w:val="clear" w:color="auto" w:fill="FFFFFF"/>
        <w:spacing w:beforeAutospacing="0" w:after="0" w:afterAutospacing="0"/>
        <w:ind w:firstLine="709"/>
        <w:jc w:val="both"/>
      </w:pPr>
      <w:r>
        <w:rPr>
          <w:color w:val="000000"/>
          <w:spacing w:val="4"/>
          <w:sz w:val="30"/>
          <w:szCs w:val="30"/>
        </w:rPr>
        <w:t>«</w:t>
      </w:r>
      <w:hyperlink r:id="rId16">
        <w:r>
          <w:rPr>
            <w:rStyle w:val="a3"/>
            <w:color w:val="000000"/>
            <w:spacing w:val="4"/>
            <w:sz w:val="30"/>
            <w:szCs w:val="30"/>
          </w:rPr>
          <w:t>POMOGUT.BY</w:t>
        </w:r>
      </w:hyperlink>
      <w:r>
        <w:rPr>
          <w:color w:val="000000"/>
          <w:spacing w:val="4"/>
          <w:sz w:val="30"/>
          <w:szCs w:val="30"/>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rsidR="00D862D5" w:rsidRDefault="001479FE">
      <w:pPr>
        <w:pStyle w:val="aa"/>
        <w:shd w:val="clear" w:color="auto" w:fill="FFFFFF"/>
        <w:spacing w:beforeAutospacing="0" w:after="0" w:afterAutospacing="0"/>
        <w:ind w:firstLine="709"/>
        <w:jc w:val="both"/>
      </w:pPr>
      <w:r>
        <w:rPr>
          <w:rStyle w:val="a3"/>
          <w:spacing w:val="4"/>
          <w:sz w:val="30"/>
          <w:szCs w:val="30"/>
        </w:rPr>
        <w:t>Информация</w:t>
      </w:r>
    </w:p>
    <w:p w:rsidR="00D862D5" w:rsidRDefault="001479FE">
      <w:pPr>
        <w:pStyle w:val="aa"/>
        <w:shd w:val="clear" w:color="auto" w:fill="FFFFFF"/>
        <w:spacing w:beforeAutospacing="0" w:after="0" w:afterAutospacing="0"/>
        <w:ind w:firstLine="709"/>
        <w:jc w:val="both"/>
      </w:pPr>
      <w:r>
        <w:rPr>
          <w:color w:val="000000"/>
          <w:spacing w:val="4"/>
          <w:sz w:val="30"/>
          <w:szCs w:val="30"/>
        </w:rPr>
        <w:t>На сайте </w:t>
      </w:r>
      <w:hyperlink r:id="rId17">
        <w:r>
          <w:rPr>
            <w:rStyle w:val="a3"/>
            <w:color w:val="000000"/>
            <w:spacing w:val="4"/>
            <w:sz w:val="30"/>
            <w:szCs w:val="30"/>
          </w:rPr>
          <w:t>pomogut.by</w:t>
        </w:r>
      </w:hyperlink>
      <w:r>
        <w:rPr>
          <w:color w:val="000000"/>
          <w:spacing w:val="4"/>
          <w:sz w:val="30"/>
          <w:szCs w:val="30"/>
        </w:rPr>
        <w:t xml:space="preserve">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w:t>
      </w:r>
      <w:r>
        <w:rPr>
          <w:color w:val="000000"/>
          <w:spacing w:val="4"/>
          <w:sz w:val="30"/>
          <w:szCs w:val="30"/>
        </w:rPr>
        <w:lastRenderedPageBreak/>
        <w:t>наркотиков? На эти и многие другие вопросы вы найдете ответ на сайте.</w:t>
      </w:r>
    </w:p>
    <w:p w:rsidR="00D862D5" w:rsidRDefault="001479FE">
      <w:pPr>
        <w:pStyle w:val="aa"/>
        <w:shd w:val="clear" w:color="auto" w:fill="FFFFFF"/>
        <w:spacing w:beforeAutospacing="0" w:after="0" w:afterAutospacing="0"/>
        <w:ind w:firstLine="709"/>
        <w:jc w:val="both"/>
      </w:pPr>
      <w:r>
        <w:rPr>
          <w:rStyle w:val="a3"/>
          <w:spacing w:val="4"/>
          <w:sz w:val="30"/>
          <w:szCs w:val="30"/>
        </w:rPr>
        <w:t>Помощь в проблеме</w:t>
      </w:r>
    </w:p>
    <w:p w:rsidR="00D862D5" w:rsidRDefault="001479FE">
      <w:pPr>
        <w:pStyle w:val="aa"/>
        <w:shd w:val="clear" w:color="auto" w:fill="FFFFFF"/>
        <w:spacing w:beforeAutospacing="0" w:after="0" w:afterAutospacing="0"/>
        <w:ind w:firstLine="709"/>
        <w:jc w:val="both"/>
      </w:pPr>
      <w:r>
        <w:rPr>
          <w:color w:val="000000"/>
          <w:spacing w:val="4"/>
          <w:sz w:val="30"/>
          <w:szCs w:val="30"/>
        </w:rPr>
        <w:t>На сайте </w:t>
      </w:r>
      <w:hyperlink r:id="rId18">
        <w:r>
          <w:rPr>
            <w:rStyle w:val="a3"/>
            <w:color w:val="000000"/>
            <w:spacing w:val="4"/>
            <w:sz w:val="30"/>
            <w:szCs w:val="30"/>
          </w:rPr>
          <w:t>pomogut.by</w:t>
        </w:r>
      </w:hyperlink>
      <w:r>
        <w:rPr>
          <w:color w:val="000000"/>
          <w:spacing w:val="4"/>
          <w:sz w:val="30"/>
          <w:szCs w:val="30"/>
        </w:rPr>
        <w:t> вы найдете исчерпывающий перечень специальных организаций, которые оказывают услуги зависимым, созависимым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rsidR="00D862D5" w:rsidRDefault="001479FE">
      <w:pPr>
        <w:pStyle w:val="aa"/>
        <w:shd w:val="clear" w:color="auto" w:fill="FFFFFF"/>
        <w:spacing w:beforeAutospacing="0" w:after="0" w:afterAutospacing="0"/>
        <w:ind w:firstLine="709"/>
        <w:jc w:val="both"/>
      </w:pPr>
      <w:r>
        <w:rPr>
          <w:rStyle w:val="a3"/>
          <w:spacing w:val="4"/>
          <w:sz w:val="30"/>
          <w:szCs w:val="30"/>
        </w:rPr>
        <w:t>Консультационный центр</w:t>
      </w:r>
    </w:p>
    <w:p w:rsidR="00D862D5" w:rsidRDefault="001479FE">
      <w:pPr>
        <w:pStyle w:val="aa"/>
        <w:shd w:val="clear" w:color="auto" w:fill="FFFFFF"/>
        <w:spacing w:beforeAutospacing="0" w:after="0" w:afterAutospacing="0"/>
        <w:ind w:firstLine="709"/>
        <w:jc w:val="both"/>
        <w:rPr>
          <w:color w:val="000000"/>
          <w:spacing w:val="4"/>
          <w:sz w:val="30"/>
          <w:szCs w:val="30"/>
        </w:rPr>
      </w:pPr>
      <w:r>
        <w:rPr>
          <w:color w:val="000000"/>
          <w:spacing w:val="4"/>
          <w:sz w:val="30"/>
          <w:szCs w:val="30"/>
        </w:rPr>
        <w:t>На сайте </w:t>
      </w:r>
      <w:hyperlink r:id="rId19">
        <w:r>
          <w:rPr>
            <w:rStyle w:val="a3"/>
            <w:color w:val="000000"/>
            <w:spacing w:val="4"/>
            <w:sz w:val="30"/>
            <w:szCs w:val="30"/>
          </w:rPr>
          <w:t>pomogut.by</w:t>
        </w:r>
      </w:hyperlink>
      <w:r>
        <w:rPr>
          <w:color w:val="000000"/>
          <w:spacing w:val="4"/>
          <w:sz w:val="30"/>
          <w:szCs w:val="30"/>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D862D5" w:rsidRDefault="00D862D5" w:rsidP="004F642B">
      <w:pPr>
        <w:spacing w:after="0" w:line="480" w:lineRule="auto"/>
        <w:ind w:firstLine="709"/>
        <w:jc w:val="both"/>
      </w:pPr>
    </w:p>
    <w:sectPr w:rsidR="00D862D5" w:rsidSect="004F642B">
      <w:headerReference w:type="default" r:id="rId20"/>
      <w:pgSz w:w="11906" w:h="16838"/>
      <w:pgMar w:top="1210" w:right="850" w:bottom="1134" w:left="1701" w:header="586"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AD2" w:rsidRDefault="005F5AD2">
      <w:pPr>
        <w:spacing w:after="0" w:line="240" w:lineRule="auto"/>
      </w:pPr>
      <w:r>
        <w:separator/>
      </w:r>
    </w:p>
  </w:endnote>
  <w:endnote w:type="continuationSeparator" w:id="0">
    <w:p w:rsidR="005F5AD2" w:rsidRDefault="005F5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AD2" w:rsidRDefault="005F5AD2">
      <w:pPr>
        <w:spacing w:after="0" w:line="240" w:lineRule="auto"/>
      </w:pPr>
      <w:r>
        <w:separator/>
      </w:r>
    </w:p>
  </w:footnote>
  <w:footnote w:type="continuationSeparator" w:id="0">
    <w:p w:rsidR="005F5AD2" w:rsidRDefault="005F5A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42B" w:rsidRDefault="004F642B">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5576660C"/>
    <w:multiLevelType w:val="multilevel"/>
    <w:tmpl w:val="3A46F070"/>
    <w:lvl w:ilvl="0">
      <w:start w:val="1"/>
      <w:numFmt w:val="bullet"/>
      <w:lvlText w:val=""/>
      <w:lvlJc w:val="left"/>
      <w:pPr>
        <w:tabs>
          <w:tab w:val="num" w:pos="1800"/>
        </w:tabs>
        <w:ind w:left="1800" w:hanging="360"/>
      </w:pPr>
      <w:rPr>
        <w:rFonts w:ascii="Wingdings" w:hAnsi="Wingdings" w:cs="Wingdings" w:hint="default"/>
        <w:sz w:val="20"/>
      </w:rPr>
    </w:lvl>
    <w:lvl w:ilvl="1">
      <w:start w:val="1"/>
      <w:numFmt w:val="bullet"/>
      <w:lvlText w:val=""/>
      <w:lvlJc w:val="left"/>
      <w:pPr>
        <w:tabs>
          <w:tab w:val="num" w:pos="2520"/>
        </w:tabs>
        <w:ind w:left="2520" w:hanging="360"/>
      </w:pPr>
      <w:rPr>
        <w:rFonts w:ascii="Wingdings" w:hAnsi="Wingdings" w:cs="Wingdings" w:hint="default"/>
        <w:sz w:val="20"/>
      </w:rPr>
    </w:lvl>
    <w:lvl w:ilvl="2">
      <w:start w:val="1"/>
      <w:numFmt w:val="bullet"/>
      <w:lvlText w:val=""/>
      <w:lvlJc w:val="left"/>
      <w:pPr>
        <w:tabs>
          <w:tab w:val="num" w:pos="3240"/>
        </w:tabs>
        <w:ind w:left="3240" w:hanging="360"/>
      </w:pPr>
      <w:rPr>
        <w:rFonts w:ascii="Wingdings" w:hAnsi="Wingdings" w:cs="Wingdings" w:hint="default"/>
        <w:sz w:val="20"/>
      </w:rPr>
    </w:lvl>
    <w:lvl w:ilvl="3">
      <w:start w:val="1"/>
      <w:numFmt w:val="bullet"/>
      <w:lvlText w:val=""/>
      <w:lvlJc w:val="left"/>
      <w:pPr>
        <w:tabs>
          <w:tab w:val="num" w:pos="3960"/>
        </w:tabs>
        <w:ind w:left="3960" w:hanging="360"/>
      </w:pPr>
      <w:rPr>
        <w:rFonts w:ascii="Wingdings" w:hAnsi="Wingdings" w:cs="Wingdings" w:hint="default"/>
        <w:sz w:val="20"/>
      </w:rPr>
    </w:lvl>
    <w:lvl w:ilvl="4">
      <w:start w:val="1"/>
      <w:numFmt w:val="bullet"/>
      <w:lvlText w:val=""/>
      <w:lvlJc w:val="left"/>
      <w:pPr>
        <w:tabs>
          <w:tab w:val="num" w:pos="4680"/>
        </w:tabs>
        <w:ind w:left="4680" w:hanging="360"/>
      </w:pPr>
      <w:rPr>
        <w:rFonts w:ascii="Wingdings" w:hAnsi="Wingdings" w:cs="Wingdings" w:hint="default"/>
        <w:sz w:val="20"/>
      </w:rPr>
    </w:lvl>
    <w:lvl w:ilvl="5">
      <w:start w:val="1"/>
      <w:numFmt w:val="bullet"/>
      <w:lvlText w:val=""/>
      <w:lvlJc w:val="left"/>
      <w:pPr>
        <w:tabs>
          <w:tab w:val="num" w:pos="5400"/>
        </w:tabs>
        <w:ind w:left="5400" w:hanging="360"/>
      </w:pPr>
      <w:rPr>
        <w:rFonts w:ascii="Wingdings" w:hAnsi="Wingdings" w:cs="Wingdings" w:hint="default"/>
        <w:sz w:val="20"/>
      </w:rPr>
    </w:lvl>
    <w:lvl w:ilvl="6">
      <w:start w:val="1"/>
      <w:numFmt w:val="bullet"/>
      <w:lvlText w:val=""/>
      <w:lvlJc w:val="left"/>
      <w:pPr>
        <w:tabs>
          <w:tab w:val="num" w:pos="6120"/>
        </w:tabs>
        <w:ind w:left="6120" w:hanging="360"/>
      </w:pPr>
      <w:rPr>
        <w:rFonts w:ascii="Wingdings" w:hAnsi="Wingdings" w:cs="Wingdings" w:hint="default"/>
        <w:sz w:val="20"/>
      </w:rPr>
    </w:lvl>
    <w:lvl w:ilvl="7">
      <w:start w:val="1"/>
      <w:numFmt w:val="bullet"/>
      <w:lvlText w:val=""/>
      <w:lvlJc w:val="left"/>
      <w:pPr>
        <w:tabs>
          <w:tab w:val="num" w:pos="6840"/>
        </w:tabs>
        <w:ind w:left="6840" w:hanging="360"/>
      </w:pPr>
      <w:rPr>
        <w:rFonts w:ascii="Wingdings" w:hAnsi="Wingdings" w:cs="Wingdings" w:hint="default"/>
        <w:sz w:val="20"/>
      </w:rPr>
    </w:lvl>
    <w:lvl w:ilvl="8">
      <w:start w:val="1"/>
      <w:numFmt w:val="bullet"/>
      <w:lvlText w:val=""/>
      <w:lvlJc w:val="left"/>
      <w:pPr>
        <w:tabs>
          <w:tab w:val="num" w:pos="7560"/>
        </w:tabs>
        <w:ind w:left="756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1"/>
    <w:footnote w:id="0"/>
  </w:footnotePr>
  <w:endnotePr>
    <w:endnote w:id="-1"/>
    <w:endnote w:id="0"/>
  </w:endnotePr>
  <w:compat/>
  <w:rsids>
    <w:rsidRoot w:val="00D862D5"/>
    <w:rsid w:val="000E4907"/>
    <w:rsid w:val="001479FE"/>
    <w:rsid w:val="001B57CA"/>
    <w:rsid w:val="001E2367"/>
    <w:rsid w:val="003B3D42"/>
    <w:rsid w:val="004F642B"/>
    <w:rsid w:val="00582DD2"/>
    <w:rsid w:val="005A2D6F"/>
    <w:rsid w:val="005F5AD2"/>
    <w:rsid w:val="006D25CB"/>
    <w:rsid w:val="0071470A"/>
    <w:rsid w:val="00780D59"/>
    <w:rsid w:val="00837BED"/>
    <w:rsid w:val="00AC5A07"/>
    <w:rsid w:val="00C65388"/>
    <w:rsid w:val="00D862D5"/>
    <w:rsid w:val="00E7302B"/>
    <w:rsid w:val="00F04A6E"/>
    <w:rsid w:val="00F1724C"/>
    <w:rsid w:val="00F47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sz w:val="22"/>
      <w:szCs w:val="22"/>
      <w:lang w:eastAsia="en-US"/>
    </w:rPr>
  </w:style>
  <w:style w:type="paragraph" w:styleId="1">
    <w:name w:val="heading 1"/>
    <w:basedOn w:val="a"/>
    <w:link w:val="10"/>
    <w:uiPriority w:val="9"/>
    <w:qFormat/>
    <w:rsid w:val="00617604"/>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617604"/>
    <w:rPr>
      <w:rFonts w:ascii="Times New Roman" w:eastAsia="Times New Roman" w:hAnsi="Times New Roman" w:cs="Times New Roman"/>
      <w:b/>
      <w:bCs/>
      <w:kern w:val="2"/>
      <w:sz w:val="48"/>
      <w:szCs w:val="48"/>
      <w:lang w:eastAsia="ru-RU"/>
    </w:rPr>
  </w:style>
  <w:style w:type="character" w:styleId="a3">
    <w:name w:val="Strong"/>
    <w:uiPriority w:val="22"/>
    <w:qFormat/>
    <w:rsid w:val="00617604"/>
    <w:rPr>
      <w:b/>
      <w:bCs/>
    </w:rPr>
  </w:style>
  <w:style w:type="character" w:customStyle="1" w:styleId="2">
    <w:name w:val="Основной шрифт абзаца2"/>
    <w:qFormat/>
    <w:rsid w:val="00617604"/>
  </w:style>
  <w:style w:type="character" w:customStyle="1" w:styleId="11">
    <w:name w:val="Основной шрифт абзаца1"/>
    <w:qFormat/>
    <w:rsid w:val="00617604"/>
  </w:style>
  <w:style w:type="character" w:customStyle="1" w:styleId="4">
    <w:name w:val="Основной текст (4) + Полужирный"/>
    <w:qFormat/>
    <w:rsid w:val="00617604"/>
    <w:rPr>
      <w:rFonts w:ascii="Times New Roman" w:eastAsia="Times New Roman" w:hAnsi="Times New Roman" w:cs="Times New Roman"/>
      <w:b/>
      <w:bCs/>
      <w:i w:val="0"/>
      <w:iCs w:val="0"/>
      <w:caps w:val="0"/>
      <w:smallCaps w:val="0"/>
      <w:strike w:val="0"/>
      <w:dstrike w:val="0"/>
      <w:color w:val="000000"/>
      <w:spacing w:val="0"/>
      <w:w w:val="100"/>
      <w:position w:val="0"/>
      <w:sz w:val="30"/>
      <w:szCs w:val="30"/>
      <w:u w:val="none"/>
      <w:vertAlign w:val="baseline"/>
      <w:lang w:val="ru-RU" w:bidi="ru-RU"/>
    </w:rPr>
  </w:style>
  <w:style w:type="character" w:styleId="a4">
    <w:name w:val="Hyperlink"/>
    <w:rPr>
      <w:color w:val="000080"/>
      <w:u w:val="single"/>
    </w:rPr>
  </w:style>
  <w:style w:type="paragraph"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Normal (Web)"/>
    <w:basedOn w:val="a"/>
    <w:uiPriority w:val="99"/>
    <w:semiHidden/>
    <w:unhideWhenUsed/>
    <w:qFormat/>
    <w:rsid w:val="0061760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0">
    <w:name w:val="Основной текст (2)"/>
    <w:basedOn w:val="a"/>
    <w:qFormat/>
    <w:rsid w:val="00617604"/>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b">
    <w:name w:val="List Paragraph"/>
    <w:basedOn w:val="a"/>
    <w:qFormat/>
    <w:rsid w:val="00617604"/>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617604"/>
    <w:pPr>
      <w:suppressAutoHyphens/>
      <w:textAlignment w:val="baseline"/>
    </w:pPr>
    <w:rPr>
      <w:rFonts w:ascii="Times New Roman" w:eastAsia="Times New Roman" w:hAnsi="Times New Roman" w:cs="Times New Roman"/>
      <w:sz w:val="24"/>
      <w:szCs w:val="24"/>
      <w:lang w:eastAsia="zh-CN"/>
    </w:rPr>
  </w:style>
  <w:style w:type="paragraph" w:customStyle="1" w:styleId="12">
    <w:name w:val="Основной текст1"/>
    <w:basedOn w:val="a"/>
    <w:qFormat/>
    <w:rsid w:val="00617604"/>
    <w:pPr>
      <w:widowControl w:val="0"/>
      <w:spacing w:after="0" w:line="240" w:lineRule="auto"/>
      <w:ind w:firstLine="400"/>
    </w:pPr>
    <w:rPr>
      <w:rFonts w:ascii="Times New Roman" w:eastAsia="Times New Roman" w:hAnsi="Times New Roman" w:cs="Times New Roman"/>
      <w:color w:val="000000"/>
      <w:sz w:val="28"/>
      <w:szCs w:val="28"/>
      <w:lang w:eastAsia="zh-CN"/>
    </w:rPr>
  </w:style>
  <w:style w:type="paragraph" w:customStyle="1" w:styleId="ac">
    <w:name w:val="Колонтитул"/>
    <w:basedOn w:val="a"/>
    <w:qFormat/>
    <w:pPr>
      <w:suppressLineNumbers/>
      <w:tabs>
        <w:tab w:val="center" w:pos="4677"/>
        <w:tab w:val="right" w:pos="9355"/>
      </w:tabs>
    </w:pPr>
  </w:style>
  <w:style w:type="paragraph" w:styleId="ad">
    <w:name w:val="header"/>
    <w:basedOn w:val="ac"/>
    <w:link w:val="ae"/>
    <w:uiPriority w:val="99"/>
  </w:style>
  <w:style w:type="paragraph" w:customStyle="1" w:styleId="NoSpacing">
    <w:name w:val="No Spacing"/>
    <w:rsid w:val="000E4907"/>
    <w:pPr>
      <w:suppressAutoHyphens/>
    </w:pPr>
    <w:rPr>
      <w:rFonts w:ascii="Times New Roman" w:eastAsia="Times New Roman" w:hAnsi="Times New Roman" w:cs="Times New Roman"/>
    </w:rPr>
  </w:style>
  <w:style w:type="paragraph" w:styleId="af">
    <w:name w:val="footer"/>
    <w:basedOn w:val="a"/>
    <w:link w:val="af0"/>
    <w:uiPriority w:val="99"/>
    <w:unhideWhenUsed/>
    <w:rsid w:val="004F642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F642B"/>
  </w:style>
  <w:style w:type="character" w:customStyle="1" w:styleId="ae">
    <w:name w:val="Верхний колонтитул Знак"/>
    <w:link w:val="ad"/>
    <w:uiPriority w:val="99"/>
    <w:rsid w:val="004F642B"/>
  </w:style>
</w:styles>
</file>

<file path=word/webSettings.xml><?xml version="1.0" encoding="utf-8"?>
<w:webSettings xmlns:r="http://schemas.openxmlformats.org/officeDocument/2006/relationships" xmlns:w="http://schemas.openxmlformats.org/wordprocessingml/2006/main">
  <w:divs>
    <w:div w:id="148223133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E1ECDF6C434B577284BFD304FCBA3A17B67D0E6E671AFA0A229691B196884A8088F30B7C82E4A17D4F9769D3F64380B569873DADEC4D731F0AFC4F4P7QDL" TargetMode="External"/><Relationship Id="rId13" Type="http://schemas.openxmlformats.org/officeDocument/2006/relationships/hyperlink" Target="consultantplus://offline/ref=F018F8A9E0F9DF46E207D629D049D5740FAD197F3624EB29AE6F1A1062EF300D91A792DAA504F32E32765C9AB05321BB3CB52EABM" TargetMode="External"/><Relationship Id="rId18" Type="http://schemas.openxmlformats.org/officeDocument/2006/relationships/hyperlink" Target="http://pomogut.b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0E1ECDF6C434B577284BFD304FCBA3A17B67D0E6E671AFA0A229691B196884A8088F30B7C82E4A17D4F972923B64380B569873DADEC4D731F0AFC4F4P7QDL" TargetMode="External"/><Relationship Id="rId12" Type="http://schemas.openxmlformats.org/officeDocument/2006/relationships/hyperlink" Target="consultantplus://offline/ref=F018F8A9E0F9DF46E207D629D049D5740FAD197F3624EB29AE6F1A1062EF300D91A792DAA504F32E32765C9AB05321BB3CB52EAB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http://pomogut.b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18F8A9E0F9DF46E207D629D049D5740FAD197F3624EB29AE6F1A1062EF300D91A792DAA504F32E32765C9AB05321BB3CB52EABM" TargetMode="External"/><Relationship Id="rId5" Type="http://schemas.openxmlformats.org/officeDocument/2006/relationships/footnotes" Target="footnotes.xml"/><Relationship Id="rId15" Type="http://schemas.openxmlformats.org/officeDocument/2006/relationships/hyperlink" Target="consultantplus://offline/ref=AE5A71E91876686742EB0858888A4E4898A1FFA22267303CE645AA485EEA6DBBC60FE2460EDAAE35CC69A2FE15D7E6A7A245F5D6M" TargetMode="External"/><Relationship Id="rId10" Type="http://schemas.openxmlformats.org/officeDocument/2006/relationships/hyperlink" Target="consultantplus://offline/ref=88A4E85C2A0450C5D55DAE303BE8EA4E6DF282CD4E49514A38F5AF4019C1AE5568AD928876A9EFEC2EE00CB9B854A6EAE292o275L" TargetMode="External"/><Relationship Id="rId19" Type="http://schemas.openxmlformats.org/officeDocument/2006/relationships/hyperlink" Target="http://pomogut.by/" TargetMode="External"/><Relationship Id="rId4" Type="http://schemas.openxmlformats.org/officeDocument/2006/relationships/webSettings" Target="webSettings.xml"/><Relationship Id="rId9" Type="http://schemas.openxmlformats.org/officeDocument/2006/relationships/hyperlink" Target="consultantplus://offline/ref=210E1ECDF6C434B577284BFD304FCBA3A17B67D0E6E671AFA0A229691B196884A8088F30B7C82E4A17D4F9729D3864380B569873DADEC4D731F0AFC4F4P7QDL" TargetMode="External"/><Relationship Id="rId14" Type="http://schemas.openxmlformats.org/officeDocument/2006/relationships/hyperlink" Target="consultantplus://offline/ref=AE5A71E91876686742EB0858888A4E4898A1FFA22267303CE645AA485EEA6DBBC60FE2460EDAAE35CC69A2FE15D7E6A7A245F5D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4202</Words>
  <Characters>23952</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Признаки употребления наркотиков (Памятка для родителей и учителей)</vt:lpstr>
      <vt:lpstr>Статья 328. Незаконный оборот наркотических средств, психотропных веществ, их пр</vt:lpstr>
      <vt:lpstr>1. Незаконные без цели сбыта изготовление, переработка, приобретение, хранение, </vt:lpstr>
      <vt:lpstr>Статья 17.6. Незаконные действия с некурительными табачными изделиями, предназна</vt:lpstr>
      <vt:lpstr>Статья 19.3. Распитие алкогольных, слабоалкогольных напитков или пива, потреблен</vt:lpstr>
      <vt:lpstr>5. Информационный ресурс Pomogut.by</vt:lpstr>
    </vt:vector>
  </TitlesOfParts>
  <Company/>
  <LinksUpToDate>false</LinksUpToDate>
  <CharactersWithSpaces>28098</CharactersWithSpaces>
  <SharedDoc>false</SharedDoc>
  <HLinks>
    <vt:vector size="108" baseType="variant">
      <vt:variant>
        <vt:i4>6815787</vt:i4>
      </vt:variant>
      <vt:variant>
        <vt:i4>51</vt:i4>
      </vt:variant>
      <vt:variant>
        <vt:i4>0</vt:i4>
      </vt:variant>
      <vt:variant>
        <vt:i4>5</vt:i4>
      </vt:variant>
      <vt:variant>
        <vt:lpwstr>http://pomogut.by/</vt:lpwstr>
      </vt:variant>
      <vt:variant>
        <vt:lpwstr/>
      </vt:variant>
      <vt:variant>
        <vt:i4>6815787</vt:i4>
      </vt:variant>
      <vt:variant>
        <vt:i4>48</vt:i4>
      </vt:variant>
      <vt:variant>
        <vt:i4>0</vt:i4>
      </vt:variant>
      <vt:variant>
        <vt:i4>5</vt:i4>
      </vt:variant>
      <vt:variant>
        <vt:lpwstr>http://pomogut.by/</vt:lpwstr>
      </vt:variant>
      <vt:variant>
        <vt:lpwstr/>
      </vt:variant>
      <vt:variant>
        <vt:i4>6815787</vt:i4>
      </vt:variant>
      <vt:variant>
        <vt:i4>45</vt:i4>
      </vt:variant>
      <vt:variant>
        <vt:i4>0</vt:i4>
      </vt:variant>
      <vt:variant>
        <vt:i4>5</vt:i4>
      </vt:variant>
      <vt:variant>
        <vt:lpwstr>http://pomogut.by/</vt:lpwstr>
      </vt:variant>
      <vt:variant>
        <vt:lpwstr/>
      </vt:variant>
      <vt:variant>
        <vt:i4>6815787</vt:i4>
      </vt:variant>
      <vt:variant>
        <vt:i4>42</vt:i4>
      </vt:variant>
      <vt:variant>
        <vt:i4>0</vt:i4>
      </vt:variant>
      <vt:variant>
        <vt:i4>5</vt:i4>
      </vt:variant>
      <vt:variant>
        <vt:lpwstr>http://pomogut.by/</vt:lpwstr>
      </vt:variant>
      <vt:variant>
        <vt:lpwstr/>
      </vt:variant>
      <vt:variant>
        <vt:i4>7733345</vt:i4>
      </vt:variant>
      <vt:variant>
        <vt:i4>39</vt:i4>
      </vt:variant>
      <vt:variant>
        <vt:i4>0</vt:i4>
      </vt:variant>
      <vt:variant>
        <vt:i4>5</vt:i4>
      </vt:variant>
      <vt:variant>
        <vt:lpwstr>consultantplus://offline/ref=AE5A71E91876686742EB0858888A4E4898A1FFA22267303CE645AA485EEA6DBBC60FE2460EDAAE35CC69A2FE15D7E6A7A245F5D6M</vt:lpwstr>
      </vt:variant>
      <vt:variant>
        <vt:lpwstr/>
      </vt:variant>
      <vt:variant>
        <vt:i4>7733345</vt:i4>
      </vt:variant>
      <vt:variant>
        <vt:i4>36</vt:i4>
      </vt:variant>
      <vt:variant>
        <vt:i4>0</vt:i4>
      </vt:variant>
      <vt:variant>
        <vt:i4>5</vt:i4>
      </vt:variant>
      <vt:variant>
        <vt:lpwstr>consultantplus://offline/ref=AE5A71E91876686742EB0858888A4E4898A1FFA22267303CE645AA485EEA6DBBC60FE2460EDAAE35CC69A2FE15D7E6A7A245F5D6M</vt:lpwstr>
      </vt:variant>
      <vt:variant>
        <vt:lpwstr/>
      </vt:variant>
      <vt:variant>
        <vt:i4>2162784</vt:i4>
      </vt:variant>
      <vt:variant>
        <vt:i4>33</vt:i4>
      </vt:variant>
      <vt:variant>
        <vt:i4>0</vt:i4>
      </vt:variant>
      <vt:variant>
        <vt:i4>5</vt:i4>
      </vt:variant>
      <vt:variant>
        <vt:lpwstr>consultantplus://offline/ref=F018F8A9E0F9DF46E207D629D049D5740FAD197F3624EB29AE6F1A1062EF300D91A792DAA504F32E32765C9AB05321BB3CB52EABM</vt:lpwstr>
      </vt:variant>
      <vt:variant>
        <vt:lpwstr/>
      </vt:variant>
      <vt:variant>
        <vt:i4>2162784</vt:i4>
      </vt:variant>
      <vt:variant>
        <vt:i4>30</vt:i4>
      </vt:variant>
      <vt:variant>
        <vt:i4>0</vt:i4>
      </vt:variant>
      <vt:variant>
        <vt:i4>5</vt:i4>
      </vt:variant>
      <vt:variant>
        <vt:lpwstr>consultantplus://offline/ref=F018F8A9E0F9DF46E207D629D049D5740FAD197F3624EB29AE6F1A1062EF300D91A792DAA504F32E32765C9AB05321BB3CB52EABM</vt:lpwstr>
      </vt:variant>
      <vt:variant>
        <vt:lpwstr/>
      </vt:variant>
      <vt:variant>
        <vt:i4>2162784</vt:i4>
      </vt:variant>
      <vt:variant>
        <vt:i4>27</vt:i4>
      </vt:variant>
      <vt:variant>
        <vt:i4>0</vt:i4>
      </vt:variant>
      <vt:variant>
        <vt:i4>5</vt:i4>
      </vt:variant>
      <vt:variant>
        <vt:lpwstr>consultantplus://offline/ref=F018F8A9E0F9DF46E207D629D049D5740FAD197F3624EB29AE6F1A1062EF300D91A792DAA504F32E32765C9AB05321BB3CB52EABM</vt:lpwstr>
      </vt:variant>
      <vt:variant>
        <vt:lpwstr/>
      </vt:variant>
      <vt:variant>
        <vt:i4>3080252</vt:i4>
      </vt:variant>
      <vt:variant>
        <vt:i4>24</vt:i4>
      </vt:variant>
      <vt:variant>
        <vt:i4>0</vt:i4>
      </vt:variant>
      <vt:variant>
        <vt:i4>5</vt:i4>
      </vt:variant>
      <vt:variant>
        <vt:lpwstr>consultantplus://offline/ref=88A4E85C2A0450C5D55DAE303BE8EA4E6DF282CD4E49514A38F5AF4019C1AE5568AD928876A9EFEC2EE00CB9B854A6EAE292o275L</vt:lpwstr>
      </vt:variant>
      <vt:variant>
        <vt:lpwstr/>
      </vt:variant>
      <vt:variant>
        <vt:i4>5242882</vt:i4>
      </vt:variant>
      <vt:variant>
        <vt:i4>21</vt:i4>
      </vt:variant>
      <vt:variant>
        <vt:i4>0</vt:i4>
      </vt:variant>
      <vt:variant>
        <vt:i4>5</vt:i4>
      </vt:variant>
      <vt:variant>
        <vt:lpwstr/>
      </vt:variant>
      <vt:variant>
        <vt:lpwstr>Par16</vt:lpwstr>
      </vt:variant>
      <vt:variant>
        <vt:i4>5636098</vt:i4>
      </vt:variant>
      <vt:variant>
        <vt:i4>18</vt:i4>
      </vt:variant>
      <vt:variant>
        <vt:i4>0</vt:i4>
      </vt:variant>
      <vt:variant>
        <vt:i4>5</vt:i4>
      </vt:variant>
      <vt:variant>
        <vt:lpwstr/>
      </vt:variant>
      <vt:variant>
        <vt:lpwstr>Par7</vt:lpwstr>
      </vt:variant>
      <vt:variant>
        <vt:i4>5242882</vt:i4>
      </vt:variant>
      <vt:variant>
        <vt:i4>15</vt:i4>
      </vt:variant>
      <vt:variant>
        <vt:i4>0</vt:i4>
      </vt:variant>
      <vt:variant>
        <vt:i4>5</vt:i4>
      </vt:variant>
      <vt:variant>
        <vt:lpwstr/>
      </vt:variant>
      <vt:variant>
        <vt:lpwstr>Par11</vt:lpwstr>
      </vt:variant>
      <vt:variant>
        <vt:i4>5636098</vt:i4>
      </vt:variant>
      <vt:variant>
        <vt:i4>12</vt:i4>
      </vt:variant>
      <vt:variant>
        <vt:i4>0</vt:i4>
      </vt:variant>
      <vt:variant>
        <vt:i4>5</vt:i4>
      </vt:variant>
      <vt:variant>
        <vt:lpwstr/>
      </vt:variant>
      <vt:variant>
        <vt:lpwstr>Par7</vt:lpwstr>
      </vt:variant>
      <vt:variant>
        <vt:i4>4980742</vt:i4>
      </vt:variant>
      <vt:variant>
        <vt:i4>9</vt:i4>
      </vt:variant>
      <vt:variant>
        <vt:i4>0</vt:i4>
      </vt:variant>
      <vt:variant>
        <vt:i4>5</vt:i4>
      </vt:variant>
      <vt:variant>
        <vt:lpwstr>consultantplus://offline/ref=210E1ECDF6C434B577284BFD304FCBA3A17B67D0E6E671AFA0A229691B196884A8088F30B7C82E4A17D4F9729D3864380B569873DADEC4D731F0AFC4F4P7QDL</vt:lpwstr>
      </vt:variant>
      <vt:variant>
        <vt:lpwstr/>
      </vt:variant>
      <vt:variant>
        <vt:i4>4980828</vt:i4>
      </vt:variant>
      <vt:variant>
        <vt:i4>6</vt:i4>
      </vt:variant>
      <vt:variant>
        <vt:i4>0</vt:i4>
      </vt:variant>
      <vt:variant>
        <vt:i4>5</vt:i4>
      </vt:variant>
      <vt:variant>
        <vt:lpwstr>consultantplus://offline/ref=210E1ECDF6C434B577284BFD304FCBA3A17B67D0E6E671AFA0A229691B196884A8088F30B7C82E4A17D4F9769D3F64380B569873DADEC4D731F0AFC4F4P7QDL</vt:lpwstr>
      </vt:variant>
      <vt:variant>
        <vt:lpwstr/>
      </vt:variant>
      <vt:variant>
        <vt:i4>4980746</vt:i4>
      </vt:variant>
      <vt:variant>
        <vt:i4>3</vt:i4>
      </vt:variant>
      <vt:variant>
        <vt:i4>0</vt:i4>
      </vt:variant>
      <vt:variant>
        <vt:i4>5</vt:i4>
      </vt:variant>
      <vt:variant>
        <vt:lpwstr>consultantplus://offline/ref=210E1ECDF6C434B577284BFD304FCBA3A17B67D0E6E671AFA0A229691B196884A8088F30B7C82E4A17D4F972923B64380B569873DADEC4D731F0AFC4F4P7QDL</vt:lpwstr>
      </vt:variant>
      <vt:variant>
        <vt:lpwstr/>
      </vt:variant>
      <vt:variant>
        <vt:i4>5636098</vt:i4>
      </vt:variant>
      <vt:variant>
        <vt:i4>0</vt:i4>
      </vt:variant>
      <vt:variant>
        <vt:i4>0</vt:i4>
      </vt:variant>
      <vt:variant>
        <vt:i4>5</vt:i4>
      </vt:variant>
      <vt:variant>
        <vt:lpwstr/>
      </vt:variant>
      <vt:variant>
        <vt:lpwstr>Par7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dc:creator>
  <cp:lastModifiedBy>admin</cp:lastModifiedBy>
  <cp:revision>2</cp:revision>
  <cp:lastPrinted>2024-02-29T10:33:00Z</cp:lastPrinted>
  <dcterms:created xsi:type="dcterms:W3CDTF">2024-06-19T07:51:00Z</dcterms:created>
  <dcterms:modified xsi:type="dcterms:W3CDTF">2024-06-19T07:51:00Z</dcterms:modified>
  <dc:language>ru-RU</dc:language>
</cp:coreProperties>
</file>